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193F5" w14:textId="3826E04F" w:rsidR="0022507B" w:rsidRPr="00D161F3" w:rsidRDefault="0022507B" w:rsidP="0022507B">
      <w:pPr>
        <w:pStyle w:val="Heading1"/>
      </w:pPr>
      <w:r>
        <w:rPr>
          <w:noProof/>
        </w:rPr>
        <w:drawing>
          <wp:anchor distT="0" distB="0" distL="114300" distR="114300" simplePos="0" relativeHeight="251679744" behindDoc="0" locked="0" layoutInCell="1" allowOverlap="1" wp14:anchorId="2B62B774" wp14:editId="6C48CCCA">
            <wp:simplePos x="0" y="0"/>
            <wp:positionH relativeFrom="column">
              <wp:align>left</wp:align>
            </wp:positionH>
            <wp:positionV relativeFrom="paragraph">
              <wp:align>top</wp:align>
            </wp:positionV>
            <wp:extent cx="2286000" cy="684530"/>
            <wp:effectExtent l="0" t="0" r="0" b="1270"/>
            <wp:wrapSquare wrapText="bothSides"/>
            <wp:docPr id="1" name="Picture 1" descr="Macintosh HD:Users:peggydellinger:Documents:LWV:LWV_LogoFiles:LWV_Logo1:LWV_Logo1_JPG_FILES:LWV_Logo1_500x15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ggydellinger:Documents:LWV:LWV_LogoFiles:LWV_Logo1:LWV_Logo1_JPG_FILES:LWV_Logo1_500x150_rgb.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286000" cy="6847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01462" w14:textId="2CB6044C" w:rsidR="0022507B" w:rsidRPr="000B5E09" w:rsidRDefault="000B5E09" w:rsidP="000B5E09">
      <w:pPr>
        <w:pStyle w:val="Heading1"/>
        <w:spacing w:before="0"/>
        <w:jc w:val="center"/>
        <w:rPr>
          <w:b w:val="0"/>
          <w:sz w:val="24"/>
        </w:rPr>
      </w:pPr>
      <w:r>
        <w:rPr>
          <w:b w:val="0"/>
          <w:sz w:val="24"/>
        </w:rPr>
        <w:br/>
      </w:r>
      <w:r w:rsidRPr="000B5E09">
        <w:rPr>
          <w:b w:val="0"/>
          <w:sz w:val="24"/>
        </w:rPr>
        <w:t xml:space="preserve">High School/Community College </w:t>
      </w:r>
      <w:r w:rsidR="0022507B" w:rsidRPr="000B5E09">
        <w:rPr>
          <w:b w:val="0"/>
          <w:sz w:val="24"/>
        </w:rPr>
        <w:t>Lesson Plan</w:t>
      </w:r>
    </w:p>
    <w:p w14:paraId="1EB70206" w14:textId="34F5E6AF" w:rsidR="00BA0594" w:rsidRPr="0022507B" w:rsidRDefault="0022507B" w:rsidP="0022507B">
      <w:pPr>
        <w:pStyle w:val="Heading1"/>
        <w:spacing w:before="60"/>
        <w:jc w:val="center"/>
        <w:rPr>
          <w:sz w:val="40"/>
          <w:szCs w:val="40"/>
        </w:rPr>
      </w:pPr>
      <w:r w:rsidRPr="0022507B">
        <w:rPr>
          <w:sz w:val="40"/>
          <w:szCs w:val="40"/>
        </w:rPr>
        <w:t>“Fighting for the Vote”</w:t>
      </w:r>
    </w:p>
    <w:p w14:paraId="74824E03" w14:textId="4785E811" w:rsidR="00BD5955" w:rsidRDefault="00B77C6B" w:rsidP="00BD5955">
      <w:pPr>
        <w:rPr>
          <w:i/>
          <w:sz w:val="28"/>
          <w:szCs w:val="24"/>
        </w:rPr>
      </w:pPr>
      <w:r w:rsidRPr="00B77C6B">
        <w:rPr>
          <w:b/>
          <w:sz w:val="28"/>
          <w:szCs w:val="24"/>
        </w:rPr>
        <w:t>MODULE 2: Voter Turnout</w:t>
      </w:r>
      <w:r w:rsidR="00BD5955">
        <w:rPr>
          <w:b/>
          <w:sz w:val="28"/>
          <w:szCs w:val="24"/>
        </w:rPr>
        <w:t xml:space="preserve"> </w:t>
      </w:r>
      <w:r w:rsidR="00BD5955">
        <w:rPr>
          <w:b/>
          <w:sz w:val="28"/>
          <w:szCs w:val="24"/>
        </w:rPr>
        <w:br/>
      </w:r>
      <w:r w:rsidR="00BD5955" w:rsidRPr="00BD5955">
        <w:rPr>
          <w:i/>
          <w:sz w:val="28"/>
          <w:szCs w:val="24"/>
        </w:rPr>
        <w:t xml:space="preserve">(Use </w:t>
      </w:r>
      <w:proofErr w:type="spellStart"/>
      <w:r w:rsidR="00BD5955" w:rsidRPr="00BD5955">
        <w:rPr>
          <w:i/>
          <w:sz w:val="28"/>
          <w:szCs w:val="24"/>
        </w:rPr>
        <w:t>Powerpoint</w:t>
      </w:r>
      <w:proofErr w:type="spellEnd"/>
      <w:r w:rsidR="00BD5955" w:rsidRPr="00BD5955">
        <w:rPr>
          <w:i/>
          <w:sz w:val="28"/>
          <w:szCs w:val="24"/>
        </w:rPr>
        <w:t>, if technology is available)</w:t>
      </w:r>
    </w:p>
    <w:p w14:paraId="652A97CD" w14:textId="72F11E55" w:rsidR="00C12887" w:rsidRPr="00C12887" w:rsidRDefault="00C12887" w:rsidP="00BD5955">
      <w:pPr>
        <w:rPr>
          <w:i/>
          <w:sz w:val="28"/>
          <w:szCs w:val="24"/>
        </w:rPr>
      </w:pPr>
      <w:bookmarkStart w:id="0" w:name="_GoBack"/>
      <w:bookmarkEnd w:id="0"/>
      <w:r w:rsidRPr="00C12887">
        <w:rPr>
          <w:i/>
          <w:noProof/>
          <w:sz w:val="28"/>
          <w:szCs w:val="24"/>
        </w:rPr>
        <w:drawing>
          <wp:anchor distT="0" distB="0" distL="114300" distR="114300" simplePos="0" relativeHeight="251680768" behindDoc="0" locked="0" layoutInCell="1" allowOverlap="1" wp14:anchorId="397B20A6" wp14:editId="46F9A9BA">
            <wp:simplePos x="466725" y="2687955"/>
            <wp:positionH relativeFrom="column">
              <wp:align>left</wp:align>
            </wp:positionH>
            <wp:positionV relativeFrom="paragraph">
              <wp:align>top</wp:align>
            </wp:positionV>
            <wp:extent cx="2118360" cy="1191260"/>
            <wp:effectExtent l="19050" t="19050" r="15240" b="2794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val="0"/>
                        </a:ext>
                      </a:extLst>
                    </a:blip>
                    <a:stretch>
                      <a:fillRect/>
                    </a:stretch>
                  </pic:blipFill>
                  <pic:spPr>
                    <a:xfrm>
                      <a:off x="0" y="0"/>
                      <a:ext cx="2118360" cy="1191260"/>
                    </a:xfrm>
                    <a:prstGeom prst="rect">
                      <a:avLst/>
                    </a:prstGeom>
                    <a:ln>
                      <a:solidFill>
                        <a:schemeClr val="bg1">
                          <a:lumMod val="65000"/>
                        </a:schemeClr>
                      </a:solidFill>
                    </a:ln>
                  </pic:spPr>
                </pic:pic>
              </a:graphicData>
            </a:graphic>
          </wp:anchor>
        </w:drawing>
      </w:r>
      <w:r w:rsidR="00AE5A26">
        <w:rPr>
          <w:i/>
          <w:sz w:val="28"/>
          <w:szCs w:val="24"/>
        </w:rPr>
        <w:br w:type="textWrapping" w:clear="all"/>
      </w:r>
    </w:p>
    <w:p w14:paraId="34EC8F5E" w14:textId="3B7140D9" w:rsidR="00E06BF6" w:rsidRPr="00E06BF6" w:rsidRDefault="00E06BF6" w:rsidP="00E06BF6">
      <w:pPr>
        <w:spacing w:after="0"/>
        <w:rPr>
          <w:b/>
          <w:i/>
          <w:color w:val="FFFFFF" w:themeColor="background1"/>
          <w:sz w:val="24"/>
          <w:szCs w:val="24"/>
          <w:highlight w:val="red"/>
        </w:rPr>
      </w:pPr>
      <w:r>
        <w:rPr>
          <w:b/>
          <w:i/>
          <w:color w:val="FFFFFF" w:themeColor="background1"/>
          <w:sz w:val="24"/>
          <w:szCs w:val="24"/>
          <w:highlight w:val="red"/>
        </w:rPr>
        <w:t>Overall turnout</w:t>
      </w:r>
    </w:p>
    <w:p w14:paraId="36177A45" w14:textId="392ACD6A" w:rsidR="007C0BAA" w:rsidRPr="00991692" w:rsidRDefault="00BD5955" w:rsidP="00D53284">
      <w:pPr>
        <w:pStyle w:val="ListParagraph"/>
        <w:numPr>
          <w:ilvl w:val="0"/>
          <w:numId w:val="9"/>
        </w:numPr>
        <w:spacing w:after="0"/>
        <w:rPr>
          <w:b/>
          <w:i/>
          <w:sz w:val="32"/>
          <w:szCs w:val="28"/>
          <w:u w:val="single"/>
        </w:rPr>
      </w:pPr>
      <w:r w:rsidRPr="00991692">
        <w:rPr>
          <w:i/>
          <w:sz w:val="24"/>
          <w:szCs w:val="24"/>
        </w:rPr>
        <w:t>“</w:t>
      </w:r>
      <w:r w:rsidR="00D53284" w:rsidRPr="00991692">
        <w:rPr>
          <w:i/>
          <w:sz w:val="24"/>
          <w:szCs w:val="24"/>
        </w:rPr>
        <w:t xml:space="preserve">So far, we’ve covered all that was done and sacrificed so that we can vote.  </w:t>
      </w:r>
      <w:r w:rsidR="0065584C" w:rsidRPr="00991692">
        <w:rPr>
          <w:i/>
          <w:sz w:val="24"/>
          <w:szCs w:val="24"/>
        </w:rPr>
        <w:t>The interesting</w:t>
      </w:r>
      <w:r w:rsidR="007C0BAA" w:rsidRPr="00991692">
        <w:rPr>
          <w:i/>
          <w:sz w:val="24"/>
          <w:szCs w:val="24"/>
        </w:rPr>
        <w:t xml:space="preserve"> question</w:t>
      </w:r>
      <w:r w:rsidR="0065584C" w:rsidRPr="00991692">
        <w:rPr>
          <w:i/>
          <w:sz w:val="24"/>
          <w:szCs w:val="24"/>
        </w:rPr>
        <w:t xml:space="preserve"> now</w:t>
      </w:r>
      <w:r w:rsidR="007C0BAA" w:rsidRPr="00991692">
        <w:rPr>
          <w:i/>
          <w:sz w:val="24"/>
          <w:szCs w:val="24"/>
        </w:rPr>
        <w:t xml:space="preserve"> is: </w:t>
      </w:r>
      <w:r w:rsidRPr="00991692">
        <w:rPr>
          <w:i/>
          <w:sz w:val="24"/>
          <w:szCs w:val="24"/>
        </w:rPr>
        <w:t>‘</w:t>
      </w:r>
      <w:r w:rsidR="007C0BAA" w:rsidRPr="00991692">
        <w:rPr>
          <w:i/>
          <w:sz w:val="24"/>
          <w:szCs w:val="24"/>
        </w:rPr>
        <w:t>Are people taking advantage of this hard-won right to vote?</w:t>
      </w:r>
      <w:r w:rsidRPr="00991692">
        <w:rPr>
          <w:i/>
          <w:sz w:val="24"/>
          <w:szCs w:val="24"/>
        </w:rPr>
        <w:t>’</w:t>
      </w:r>
      <w:r w:rsidR="007C0BAA" w:rsidRPr="00991692">
        <w:rPr>
          <w:i/>
          <w:sz w:val="24"/>
          <w:szCs w:val="24"/>
        </w:rPr>
        <w:t xml:space="preserve">  </w:t>
      </w:r>
      <w:r w:rsidRPr="00991692">
        <w:rPr>
          <w:b/>
          <w:i/>
          <w:sz w:val="24"/>
          <w:szCs w:val="24"/>
        </w:rPr>
        <w:t>‘</w:t>
      </w:r>
      <w:r w:rsidR="00C33C50" w:rsidRPr="00991692">
        <w:rPr>
          <w:b/>
          <w:i/>
          <w:sz w:val="24"/>
          <w:szCs w:val="24"/>
        </w:rPr>
        <w:t>Do people vote</w:t>
      </w:r>
      <w:r w:rsidR="007C0BAA" w:rsidRPr="00991692">
        <w:rPr>
          <w:b/>
          <w:i/>
          <w:sz w:val="24"/>
          <w:szCs w:val="24"/>
        </w:rPr>
        <w:t>?</w:t>
      </w:r>
      <w:r w:rsidRPr="00991692">
        <w:rPr>
          <w:i/>
          <w:sz w:val="24"/>
          <w:szCs w:val="24"/>
        </w:rPr>
        <w:t>’”</w:t>
      </w:r>
    </w:p>
    <w:p w14:paraId="55193BF6" w14:textId="6A8B58FF" w:rsidR="009C4FB0" w:rsidRPr="00A07867" w:rsidRDefault="00D53284" w:rsidP="009C4FB0">
      <w:pPr>
        <w:pStyle w:val="ListParagraph"/>
        <w:numPr>
          <w:ilvl w:val="0"/>
          <w:numId w:val="9"/>
        </w:numPr>
        <w:spacing w:after="0"/>
        <w:rPr>
          <w:b/>
          <w:sz w:val="32"/>
          <w:szCs w:val="28"/>
          <w:u w:val="single"/>
        </w:rPr>
      </w:pPr>
      <w:r>
        <w:rPr>
          <w:sz w:val="24"/>
          <w:szCs w:val="24"/>
        </w:rPr>
        <w:t xml:space="preserve"> </w:t>
      </w:r>
      <w:r w:rsidR="006D475A">
        <w:rPr>
          <w:sz w:val="24"/>
          <w:szCs w:val="24"/>
        </w:rPr>
        <w:t xml:space="preserve">Ask the students to write down </w:t>
      </w:r>
      <w:r w:rsidR="00BD5955">
        <w:rPr>
          <w:sz w:val="24"/>
          <w:szCs w:val="24"/>
        </w:rPr>
        <w:t xml:space="preserve">their best guess of the </w:t>
      </w:r>
      <w:r w:rsidR="006D475A">
        <w:rPr>
          <w:sz w:val="24"/>
          <w:szCs w:val="24"/>
        </w:rPr>
        <w:t xml:space="preserve">percent of eligible voters </w:t>
      </w:r>
      <w:r w:rsidR="00BD5955">
        <w:rPr>
          <w:sz w:val="24"/>
          <w:szCs w:val="24"/>
        </w:rPr>
        <w:t>who actually</w:t>
      </w:r>
      <w:r w:rsidR="00C33C50">
        <w:rPr>
          <w:sz w:val="24"/>
          <w:szCs w:val="24"/>
        </w:rPr>
        <w:t xml:space="preserve"> voted in the last election</w:t>
      </w:r>
      <w:r w:rsidR="006D475A">
        <w:rPr>
          <w:sz w:val="24"/>
          <w:szCs w:val="24"/>
        </w:rPr>
        <w:t xml:space="preserve"> (2018)</w:t>
      </w:r>
      <w:r w:rsidR="00C33C50">
        <w:rPr>
          <w:sz w:val="24"/>
          <w:szCs w:val="24"/>
        </w:rPr>
        <w:t xml:space="preserve">.  </w:t>
      </w:r>
      <w:r w:rsidR="00BD5955">
        <w:rPr>
          <w:sz w:val="24"/>
          <w:szCs w:val="24"/>
        </w:rPr>
        <w:t xml:space="preserve">Explain that </w:t>
      </w:r>
      <w:r w:rsidR="00BD5955" w:rsidRPr="004F2C79">
        <w:rPr>
          <w:b/>
          <w:sz w:val="24"/>
          <w:szCs w:val="24"/>
        </w:rPr>
        <w:t>ELIGIBLE VOTERS</w:t>
      </w:r>
      <w:r w:rsidR="00BD5955">
        <w:rPr>
          <w:sz w:val="24"/>
          <w:szCs w:val="24"/>
        </w:rPr>
        <w:t xml:space="preserve"> are those that meet the requirements (citizen, at least 18 years old, debts paid to society if a former felon)—</w:t>
      </w:r>
      <w:r w:rsidR="00BD5955" w:rsidRPr="00C12887">
        <w:rPr>
          <w:b/>
          <w:sz w:val="24"/>
          <w:szCs w:val="24"/>
        </w:rPr>
        <w:t>whether or not they are registered</w:t>
      </w:r>
      <w:r w:rsidR="00BD5955">
        <w:rPr>
          <w:sz w:val="24"/>
          <w:szCs w:val="24"/>
        </w:rPr>
        <w:t xml:space="preserve">.  </w:t>
      </w:r>
      <w:r w:rsidR="006D475A">
        <w:rPr>
          <w:sz w:val="24"/>
          <w:szCs w:val="24"/>
        </w:rPr>
        <w:t xml:space="preserve">Call on several students, but don’t reveal the answer.  Ask: How many (show of hands) </w:t>
      </w:r>
      <w:r w:rsidR="009C4FB0">
        <w:rPr>
          <w:sz w:val="24"/>
          <w:szCs w:val="24"/>
        </w:rPr>
        <w:t>o</w:t>
      </w:r>
      <w:r w:rsidR="006D475A">
        <w:rPr>
          <w:sz w:val="24"/>
          <w:szCs w:val="24"/>
        </w:rPr>
        <w:t>f you think that more than half the</w:t>
      </w:r>
      <w:r w:rsidR="009C4FB0">
        <w:rPr>
          <w:sz w:val="24"/>
          <w:szCs w:val="24"/>
        </w:rPr>
        <w:t xml:space="preserve"> people eligible actually voted?  How many (show of hands) of you think that </w:t>
      </w:r>
      <w:r w:rsidR="0065584C">
        <w:rPr>
          <w:sz w:val="24"/>
          <w:szCs w:val="24"/>
        </w:rPr>
        <w:t>less</w:t>
      </w:r>
      <w:r w:rsidR="009C4FB0">
        <w:rPr>
          <w:sz w:val="24"/>
          <w:szCs w:val="24"/>
        </w:rPr>
        <w:t xml:space="preserve"> than half the people eligible actually voted?  </w:t>
      </w:r>
    </w:p>
    <w:p w14:paraId="3590090E" w14:textId="77777777" w:rsidR="00A07867" w:rsidRPr="00A07867" w:rsidRDefault="00A07867" w:rsidP="00A07867">
      <w:pPr>
        <w:pStyle w:val="ListParagraph"/>
        <w:numPr>
          <w:ilvl w:val="0"/>
          <w:numId w:val="9"/>
        </w:numPr>
        <w:spacing w:after="0"/>
        <w:rPr>
          <w:sz w:val="24"/>
          <w:szCs w:val="24"/>
        </w:rPr>
      </w:pPr>
      <w:r w:rsidRPr="00A07867">
        <w:rPr>
          <w:sz w:val="24"/>
          <w:szCs w:val="24"/>
        </w:rPr>
        <w:t>Click to reveal the pie graph showing 50% of the population voting (prize awarded to anyone who wrote 50%)</w:t>
      </w:r>
    </w:p>
    <w:p w14:paraId="3F527E4B" w14:textId="4C1CE69C" w:rsidR="00A07867" w:rsidRPr="00A07867" w:rsidRDefault="00A07867" w:rsidP="007353A2">
      <w:pPr>
        <w:pStyle w:val="ListParagraph"/>
        <w:numPr>
          <w:ilvl w:val="0"/>
          <w:numId w:val="9"/>
        </w:numPr>
        <w:spacing w:after="0"/>
        <w:rPr>
          <w:sz w:val="24"/>
          <w:szCs w:val="24"/>
        </w:rPr>
      </w:pPr>
      <w:r w:rsidRPr="00A07867">
        <w:rPr>
          <w:sz w:val="24"/>
          <w:szCs w:val="24"/>
        </w:rPr>
        <w:t xml:space="preserve">Using your hand, divide the class down the middle – Point out that effectively, one side is making all the decisions for the other </w:t>
      </w:r>
      <w:proofErr w:type="gramStart"/>
      <w:r w:rsidRPr="00A07867">
        <w:rPr>
          <w:sz w:val="24"/>
          <w:szCs w:val="24"/>
        </w:rPr>
        <w:t>side  -</w:t>
      </w:r>
      <w:proofErr w:type="gramEnd"/>
      <w:r w:rsidRPr="00A07867">
        <w:rPr>
          <w:sz w:val="24"/>
          <w:szCs w:val="24"/>
        </w:rPr>
        <w:t xml:space="preserve"> gun control, school funding, health care, the environment, roads, recreation in town – other things that matter to you and your future</w:t>
      </w:r>
    </w:p>
    <w:p w14:paraId="5AC3D597" w14:textId="77777777" w:rsidR="00A07867" w:rsidRPr="00A07867" w:rsidRDefault="00A07867" w:rsidP="00A07867">
      <w:pPr>
        <w:pStyle w:val="ListParagraph"/>
        <w:numPr>
          <w:ilvl w:val="0"/>
          <w:numId w:val="9"/>
        </w:numPr>
        <w:spacing w:after="0"/>
        <w:rPr>
          <w:sz w:val="24"/>
          <w:szCs w:val="24"/>
        </w:rPr>
      </w:pPr>
      <w:r w:rsidRPr="00A07867">
        <w:rPr>
          <w:sz w:val="24"/>
          <w:szCs w:val="24"/>
        </w:rPr>
        <w:t>Ask: “Are you surprised?” “Does it worry you that such a small part of the population is making decisions for all of us?”</w:t>
      </w:r>
    </w:p>
    <w:p w14:paraId="41F13B2D" w14:textId="77777777" w:rsidR="00A07867" w:rsidRPr="00C12887" w:rsidRDefault="00A07867" w:rsidP="00A07867">
      <w:pPr>
        <w:pStyle w:val="ListParagraph"/>
        <w:spacing w:after="0"/>
        <w:rPr>
          <w:b/>
          <w:sz w:val="32"/>
          <w:szCs w:val="28"/>
          <w:u w:val="single"/>
        </w:rPr>
      </w:pPr>
    </w:p>
    <w:p w14:paraId="7EE22625" w14:textId="77777777" w:rsidR="00C12887" w:rsidRPr="00C12887" w:rsidRDefault="00C12887" w:rsidP="00C12887">
      <w:pPr>
        <w:spacing w:after="0"/>
        <w:ind w:left="360"/>
        <w:rPr>
          <w:b/>
          <w:sz w:val="32"/>
          <w:szCs w:val="28"/>
          <w:u w:val="single"/>
        </w:rPr>
      </w:pPr>
    </w:p>
    <w:p w14:paraId="3E3995B5" w14:textId="40EA2E90" w:rsidR="0001384D" w:rsidRDefault="009C4FB0" w:rsidP="00D53284">
      <w:pPr>
        <w:pStyle w:val="ListParagraph"/>
        <w:numPr>
          <w:ilvl w:val="0"/>
          <w:numId w:val="9"/>
        </w:numPr>
        <w:spacing w:after="0"/>
        <w:rPr>
          <w:sz w:val="24"/>
          <w:szCs w:val="24"/>
        </w:rPr>
      </w:pPr>
      <w:r w:rsidRPr="009C4FB0">
        <w:rPr>
          <w:sz w:val="24"/>
          <w:szCs w:val="24"/>
        </w:rPr>
        <w:t xml:space="preserve">Show the </w:t>
      </w:r>
      <w:r w:rsidR="00AE5A26">
        <w:rPr>
          <w:sz w:val="24"/>
          <w:szCs w:val="24"/>
        </w:rPr>
        <w:t>slide depicting voter turnout rates from 1916-2018</w:t>
      </w:r>
      <w:r>
        <w:rPr>
          <w:sz w:val="24"/>
          <w:szCs w:val="24"/>
        </w:rPr>
        <w:t>.  Explain what they are looking at:</w:t>
      </w:r>
    </w:p>
    <w:p w14:paraId="7C0854AA" w14:textId="7AB98A63" w:rsidR="00A07867" w:rsidRDefault="00AE5A26" w:rsidP="00A07867">
      <w:pPr>
        <w:pStyle w:val="NormalWeb"/>
        <w:spacing w:before="0" w:beforeAutospacing="0" w:after="0" w:afterAutospacing="0"/>
      </w:pPr>
      <w:r>
        <w:t>The p</w:t>
      </w:r>
      <w:r w:rsidR="009C4FB0" w:rsidRPr="00A07867">
        <w:t xml:space="preserve">urple line shows the percent of turnout in every Presidential election since 1916. </w:t>
      </w:r>
      <w:r>
        <w:t>The b</w:t>
      </w:r>
      <w:r w:rsidR="009C4FB0" w:rsidRPr="00A07867">
        <w:t xml:space="preserve">lue line show voter turnout for what we call “mid-term elections”—elections in years where we elect Congress members but not a president.  </w:t>
      </w:r>
    </w:p>
    <w:p w14:paraId="62D4F65B" w14:textId="77777777" w:rsidR="00A07867" w:rsidRDefault="00A07867" w:rsidP="00A07867">
      <w:pPr>
        <w:pStyle w:val="NormalWeb"/>
        <w:spacing w:before="0" w:beforeAutospacing="0" w:after="0" w:afterAutospacing="0"/>
      </w:pPr>
    </w:p>
    <w:p w14:paraId="78A4E4DD" w14:textId="3AFEED61" w:rsidR="00A07867" w:rsidRDefault="00A07867" w:rsidP="00A07867">
      <w:pPr>
        <w:pStyle w:val="NormalWeb"/>
        <w:spacing w:before="0" w:beforeAutospacing="0" w:after="0" w:afterAutospacing="0"/>
      </w:pPr>
      <w:r>
        <w:rPr>
          <w:rFonts w:asciiTheme="minorHAnsi" w:eastAsiaTheme="minorEastAsia" w:hAnsi="Calibri" w:cstheme="minorBidi"/>
          <w:color w:val="FF0000"/>
          <w:kern w:val="24"/>
        </w:rPr>
        <w:t xml:space="preserve">Divide a </w:t>
      </w:r>
      <w:r w:rsidR="00AE5A26">
        <w:rPr>
          <w:rFonts w:asciiTheme="minorHAnsi" w:eastAsiaTheme="minorEastAsia" w:hAnsi="Calibri" w:cstheme="minorBidi"/>
          <w:color w:val="FF0000"/>
          <w:kern w:val="24"/>
        </w:rPr>
        <w:t xml:space="preserve">flip </w:t>
      </w:r>
      <w:r>
        <w:rPr>
          <w:rFonts w:asciiTheme="minorHAnsi" w:eastAsiaTheme="minorEastAsia" w:hAnsi="Calibri" w:cstheme="minorBidi"/>
          <w:color w:val="FF0000"/>
          <w:kern w:val="24"/>
        </w:rPr>
        <w:t>chart vertically.  At top of one column write “data” and at the top of the other column “assumption”</w:t>
      </w:r>
    </w:p>
    <w:p w14:paraId="68ECE85F" w14:textId="77777777" w:rsidR="00A07867" w:rsidRDefault="00A07867" w:rsidP="00A07867">
      <w:pPr>
        <w:pStyle w:val="NormalWeb"/>
        <w:spacing w:before="0" w:beforeAutospacing="0" w:after="0" w:afterAutospacing="0"/>
      </w:pPr>
      <w:r>
        <w:rPr>
          <w:rFonts w:asciiTheme="minorHAnsi" w:eastAsiaTheme="minorEastAsia" w:hAnsi="Calibri" w:cstheme="minorBidi"/>
          <w:color w:val="FF0000"/>
          <w:kern w:val="24"/>
        </w:rPr>
        <w:t>Ask what the data says</w:t>
      </w:r>
      <w:r>
        <w:rPr>
          <w:rFonts w:asciiTheme="minorHAnsi" w:eastAsiaTheme="minorEastAsia" w:hAnsi="Calibri" w:cstheme="minorBidi"/>
          <w:color w:val="000000" w:themeColor="text1"/>
          <w:kern w:val="24"/>
        </w:rPr>
        <w:t>: “What do you notice about the two lines?” [sample answers: 1) big difference between turnout for Presidential and non-Presidential elections) 2) No overall improvement to speak of over 100 years; 3) varies a lot from election to election]</w:t>
      </w:r>
    </w:p>
    <w:p w14:paraId="639B688A" w14:textId="77777777" w:rsidR="00A07867" w:rsidRDefault="00A07867" w:rsidP="00A07867">
      <w:pPr>
        <w:pStyle w:val="NormalWeb"/>
        <w:spacing w:before="0" w:beforeAutospacing="0" w:after="0" w:afterAutospacing="0"/>
      </w:pPr>
      <w:r>
        <w:rPr>
          <w:rFonts w:asciiTheme="minorHAnsi" w:eastAsiaTheme="minorEastAsia" w:hAnsi="Calibri" w:cstheme="minorBidi"/>
          <w:color w:val="FF0000"/>
          <w:kern w:val="24"/>
        </w:rPr>
        <w:t>Ask them to look at 2018 and compare to the past</w:t>
      </w:r>
      <w:r>
        <w:rPr>
          <w:rFonts w:asciiTheme="minorHAnsi" w:eastAsiaTheme="minorEastAsia" w:hAnsi="Calibri" w:cstheme="minorBidi"/>
          <w:color w:val="000000" w:themeColor="text1"/>
          <w:kern w:val="24"/>
        </w:rPr>
        <w:t xml:space="preserve">: “What percentage of people actually voted in the last election?” 50% the highest ever in 100 years for a mid-term.  </w:t>
      </w:r>
    </w:p>
    <w:p w14:paraId="5C0662C7" w14:textId="77777777" w:rsidR="00A07867" w:rsidRDefault="00A07867" w:rsidP="00A07867">
      <w:pPr>
        <w:pStyle w:val="NormalWeb"/>
        <w:spacing w:before="0" w:beforeAutospacing="0" w:after="0" w:afterAutospacing="0"/>
      </w:pPr>
      <w:r>
        <w:rPr>
          <w:rFonts w:asciiTheme="minorHAnsi" w:eastAsiaTheme="minorEastAsia" w:hAnsi="Calibri" w:cstheme="minorBidi"/>
          <w:color w:val="000000" w:themeColor="text1"/>
          <w:kern w:val="24"/>
        </w:rPr>
        <w:t xml:space="preserve">If time, ask if they can make some </w:t>
      </w:r>
      <w:r>
        <w:rPr>
          <w:rFonts w:asciiTheme="minorHAnsi" w:eastAsiaTheme="minorEastAsia" w:hAnsi="Calibri" w:cstheme="minorBidi"/>
          <w:color w:val="FF0000"/>
          <w:kern w:val="24"/>
        </w:rPr>
        <w:t>assumptions</w:t>
      </w:r>
      <w:r>
        <w:rPr>
          <w:rFonts w:asciiTheme="minorHAnsi" w:eastAsiaTheme="minorEastAsia" w:hAnsi="Calibri" w:cstheme="minorBidi"/>
          <w:color w:val="000000" w:themeColor="text1"/>
          <w:kern w:val="24"/>
        </w:rPr>
        <w:t xml:space="preserve"> about what the increased voter turnout.</w:t>
      </w:r>
    </w:p>
    <w:p w14:paraId="76F83F56" w14:textId="37EC206E" w:rsidR="00C33C50" w:rsidRPr="00A07867" w:rsidRDefault="00C33C50" w:rsidP="00725D06">
      <w:pPr>
        <w:pStyle w:val="ListParagraph"/>
        <w:numPr>
          <w:ilvl w:val="2"/>
          <w:numId w:val="9"/>
        </w:numPr>
        <w:tabs>
          <w:tab w:val="left" w:pos="2842"/>
        </w:tabs>
        <w:spacing w:after="0"/>
        <w:ind w:left="1440"/>
        <w:rPr>
          <w:b/>
          <w:sz w:val="32"/>
          <w:szCs w:val="28"/>
          <w:u w:val="single"/>
        </w:rPr>
      </w:pPr>
    </w:p>
    <w:p w14:paraId="39976B37" w14:textId="33E644D0" w:rsidR="00C33C50" w:rsidRDefault="006D475A" w:rsidP="006D475A">
      <w:pPr>
        <w:spacing w:after="0"/>
        <w:ind w:left="2700"/>
        <w:rPr>
          <w:b/>
          <w:sz w:val="32"/>
          <w:szCs w:val="28"/>
          <w:u w:val="single"/>
        </w:rPr>
      </w:pPr>
      <w:r>
        <w:rPr>
          <w:noProof/>
        </w:rPr>
        <w:drawing>
          <wp:inline distT="0" distB="0" distL="0" distR="0" wp14:anchorId="43BA6778" wp14:editId="53EF262D">
            <wp:extent cx="4845389" cy="3743960"/>
            <wp:effectExtent l="12700" t="12700" r="1905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ter Turnout Rates, 1916-2018.jpg"/>
                    <pic:cNvPicPr/>
                  </pic:nvPicPr>
                  <pic:blipFill>
                    <a:blip r:embed="rId9" cstate="email">
                      <a:extLst>
                        <a:ext uri="{28A0092B-C50C-407E-A947-70E740481C1C}">
                          <a14:useLocalDpi xmlns:a14="http://schemas.microsoft.com/office/drawing/2010/main"/>
                        </a:ext>
                      </a:extLst>
                    </a:blip>
                    <a:stretch>
                      <a:fillRect/>
                    </a:stretch>
                  </pic:blipFill>
                  <pic:spPr>
                    <a:xfrm>
                      <a:off x="0" y="0"/>
                      <a:ext cx="4896390" cy="3783367"/>
                    </a:xfrm>
                    <a:prstGeom prst="rect">
                      <a:avLst/>
                    </a:prstGeom>
                    <a:ln w="6350">
                      <a:solidFill>
                        <a:schemeClr val="accent1"/>
                      </a:solidFill>
                    </a:ln>
                  </pic:spPr>
                </pic:pic>
              </a:graphicData>
            </a:graphic>
          </wp:inline>
        </w:drawing>
      </w:r>
    </w:p>
    <w:p w14:paraId="692F884D" w14:textId="77777777" w:rsidR="004F2C79" w:rsidRDefault="004F2C79" w:rsidP="00E06BF6">
      <w:pPr>
        <w:spacing w:after="0"/>
        <w:rPr>
          <w:b/>
          <w:i/>
          <w:color w:val="FFFFFF" w:themeColor="background1"/>
          <w:sz w:val="24"/>
          <w:szCs w:val="24"/>
          <w:highlight w:val="red"/>
        </w:rPr>
      </w:pPr>
    </w:p>
    <w:p w14:paraId="4C1B8910" w14:textId="0939A9E4" w:rsidR="004B4BDE" w:rsidRDefault="004B4BDE" w:rsidP="006810B5">
      <w:pPr>
        <w:rPr>
          <w:highlight w:val="red"/>
        </w:rPr>
      </w:pPr>
      <w:r w:rsidRPr="006810B5">
        <w:rPr>
          <w:highlight w:val="red"/>
        </w:rPr>
        <w:t>Show slide asking, “So who has the power of the vote.  Say, “Let’s break it down a bit.</w:t>
      </w:r>
    </w:p>
    <w:p w14:paraId="5CB97540" w14:textId="3C8A8981" w:rsidR="00AE5A26" w:rsidRPr="006810B5" w:rsidRDefault="00AE5A26" w:rsidP="006810B5">
      <w:pPr>
        <w:rPr>
          <w:highlight w:val="red"/>
        </w:rPr>
      </w:pPr>
      <w:r w:rsidRPr="00AE5A26">
        <w:rPr>
          <w:noProof/>
        </w:rPr>
        <w:lastRenderedPageBreak/>
        <w:drawing>
          <wp:inline distT="0" distB="0" distL="0" distR="0" wp14:anchorId="29C9EB03" wp14:editId="4249A110">
            <wp:extent cx="6096851" cy="3429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14:paraId="4E8B3796" w14:textId="32153094" w:rsidR="006810B5" w:rsidRPr="006810B5" w:rsidRDefault="007B37D9" w:rsidP="00E06BF6">
      <w:pPr>
        <w:spacing w:after="0"/>
        <w:rPr>
          <w:b/>
          <w:i/>
          <w:color w:val="FFFFFF" w:themeColor="background1"/>
          <w:sz w:val="24"/>
          <w:szCs w:val="24"/>
        </w:rPr>
      </w:pPr>
      <w:r w:rsidRPr="007B37D9">
        <w:rPr>
          <w:b/>
          <w:i/>
          <w:noProof/>
          <w:color w:val="FFFFFF" w:themeColor="background1"/>
          <w:sz w:val="24"/>
          <w:szCs w:val="24"/>
        </w:rPr>
        <w:drawing>
          <wp:inline distT="0" distB="0" distL="0" distR="0" wp14:anchorId="352E07A2" wp14:editId="41E7AE3D">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r w:rsidR="006810B5" w:rsidRPr="006810B5">
        <w:rPr>
          <w:b/>
          <w:i/>
          <w:color w:val="FFFFFF" w:themeColor="background1"/>
          <w:sz w:val="24"/>
          <w:szCs w:val="24"/>
        </w:rPr>
        <w:t>Insert graph showing turnout by age in Presidential and mid-term elections 18-29</w:t>
      </w:r>
    </w:p>
    <w:p w14:paraId="4E0A87A9" w14:textId="57265F76" w:rsidR="006810B5" w:rsidRDefault="006810B5" w:rsidP="006810B5">
      <w:pPr>
        <w:pStyle w:val="NormalWeb"/>
        <w:spacing w:before="0" w:beforeAutospacing="0" w:after="0" w:afterAutospacing="0"/>
      </w:pPr>
      <w:r>
        <w:rPr>
          <w:rFonts w:asciiTheme="minorHAnsi" w:eastAsiaTheme="minorEastAsia" w:hAnsi="Calibri" w:cstheme="minorBidi"/>
          <w:color w:val="FF0000"/>
          <w:kern w:val="24"/>
        </w:rPr>
        <w:t>Explain what they are looking at</w:t>
      </w:r>
      <w:r w:rsidR="00AD14AC">
        <w:rPr>
          <w:rFonts w:asciiTheme="minorHAnsi" w:eastAsiaTheme="minorEastAsia" w:hAnsi="Calibri" w:cstheme="minorBidi"/>
          <w:color w:val="FF0000"/>
          <w:kern w:val="24"/>
        </w:rPr>
        <w:t xml:space="preserve"> – this graph shows the % of eligible voters</w:t>
      </w:r>
      <w:r w:rsidR="00A6725D">
        <w:rPr>
          <w:rFonts w:asciiTheme="minorHAnsi" w:eastAsiaTheme="minorEastAsia" w:hAnsi="Calibri" w:cstheme="minorBidi"/>
          <w:color w:val="FF0000"/>
          <w:kern w:val="24"/>
        </w:rPr>
        <w:t xml:space="preserve"> in each election from 1986 to 2016.</w:t>
      </w:r>
    </w:p>
    <w:p w14:paraId="05033A09" w14:textId="762919B7" w:rsidR="006810B5" w:rsidRDefault="006810B5" w:rsidP="006810B5">
      <w:pPr>
        <w:pStyle w:val="NormalWeb"/>
        <w:spacing w:before="0" w:beforeAutospacing="0" w:after="0" w:afterAutospacing="0"/>
      </w:pPr>
      <w:r w:rsidRPr="00A6725D">
        <w:rPr>
          <w:rFonts w:asciiTheme="minorHAnsi" w:eastAsiaTheme="minorEastAsia" w:hAnsi="Calibri" w:cstheme="minorBidi"/>
          <w:color w:val="FF0000"/>
          <w:kern w:val="24"/>
        </w:rPr>
        <w:t>among people in your age group (18-29)</w:t>
      </w:r>
    </w:p>
    <w:p w14:paraId="67D6245D" w14:textId="21CC783E" w:rsidR="006810B5" w:rsidRDefault="00A6725D" w:rsidP="006810B5">
      <w:pPr>
        <w:pStyle w:val="NormalWeb"/>
        <w:spacing w:before="0" w:beforeAutospacing="0" w:after="0" w:afterAutospacing="0"/>
      </w:pPr>
      <w:r>
        <w:rPr>
          <w:rFonts w:asciiTheme="minorHAnsi" w:eastAsiaTheme="minorEastAsia" w:hAnsi="Calibri" w:cstheme="minorBidi"/>
          <w:color w:val="000000" w:themeColor="text1"/>
          <w:kern w:val="24"/>
        </w:rPr>
        <w:t xml:space="preserve">It shows both </w:t>
      </w:r>
      <w:r w:rsidR="006810B5">
        <w:rPr>
          <w:rFonts w:asciiTheme="minorHAnsi" w:eastAsiaTheme="minorEastAsia" w:hAnsi="Calibri" w:cstheme="minorBidi"/>
          <w:color w:val="000000" w:themeColor="text1"/>
          <w:kern w:val="24"/>
        </w:rPr>
        <w:t>Presidential and mid-term election turnout</w:t>
      </w:r>
    </w:p>
    <w:p w14:paraId="6BC7B9A3" w14:textId="2A706C5D" w:rsidR="006810B5" w:rsidRDefault="006810B5" w:rsidP="006810B5">
      <w:pPr>
        <w:pStyle w:val="NormalWeb"/>
        <w:spacing w:before="0" w:beforeAutospacing="0" w:after="0" w:afterAutospacing="0"/>
      </w:pPr>
      <w:r>
        <w:rPr>
          <w:rFonts w:asciiTheme="minorHAnsi" w:eastAsiaTheme="minorEastAsia" w:hAnsi="Calibri" w:cstheme="minorBidi"/>
          <w:color w:val="FF0000"/>
          <w:kern w:val="24"/>
        </w:rPr>
        <w:t>Ask what the data says</w:t>
      </w:r>
      <w:r>
        <w:rPr>
          <w:rFonts w:asciiTheme="minorHAnsi" w:eastAsiaTheme="minorEastAsia" w:hAnsi="Calibri" w:cstheme="minorBidi"/>
          <w:color w:val="000000" w:themeColor="text1"/>
          <w:kern w:val="24"/>
        </w:rPr>
        <w:t>: “What do you notice about the line?” [sample answers: 1) big difference between turnout for Presidential and non-Presidential elections) 2) varies a lot from Presidential election</w:t>
      </w:r>
      <w:r w:rsidR="00A6725D">
        <w:rPr>
          <w:rFonts w:asciiTheme="minorHAnsi" w:eastAsiaTheme="minorEastAsia" w:hAnsi="Calibri" w:cstheme="minorBidi"/>
          <w:color w:val="000000" w:themeColor="text1"/>
          <w:kern w:val="24"/>
        </w:rPr>
        <w:t xml:space="preserve"> to Presidential election; 3) It shows a</w:t>
      </w:r>
      <w:r>
        <w:rPr>
          <w:rFonts w:asciiTheme="minorHAnsi" w:eastAsiaTheme="minorEastAsia" w:hAnsi="Calibri" w:cstheme="minorBidi"/>
          <w:color w:val="000000" w:themeColor="text1"/>
          <w:kern w:val="24"/>
        </w:rPr>
        <w:t xml:space="preserve"> nearly static </w:t>
      </w:r>
      <w:r w:rsidR="00A6725D">
        <w:rPr>
          <w:rFonts w:asciiTheme="minorHAnsi" w:eastAsiaTheme="minorEastAsia" w:hAnsi="Calibri" w:cstheme="minorBidi"/>
          <w:color w:val="000000" w:themeColor="text1"/>
          <w:kern w:val="24"/>
        </w:rPr>
        <w:t xml:space="preserve">turnout </w:t>
      </w:r>
      <w:r>
        <w:rPr>
          <w:rFonts w:asciiTheme="minorHAnsi" w:eastAsiaTheme="minorEastAsia" w:hAnsi="Calibri" w:cstheme="minorBidi"/>
          <w:color w:val="000000" w:themeColor="text1"/>
          <w:kern w:val="24"/>
        </w:rPr>
        <w:t xml:space="preserve">for mid-term elections </w:t>
      </w:r>
      <w:r>
        <w:rPr>
          <w:rFonts w:asciiTheme="minorHAnsi" w:eastAsiaTheme="minorEastAsia" w:hAnsi="Calibri" w:cstheme="minorBidi"/>
          <w:color w:val="FF0000"/>
          <w:kern w:val="24"/>
        </w:rPr>
        <w:t>Chart under “data”</w:t>
      </w:r>
    </w:p>
    <w:p w14:paraId="68298C89" w14:textId="77777777" w:rsidR="006810B5" w:rsidRDefault="006810B5" w:rsidP="006810B5">
      <w:pPr>
        <w:pStyle w:val="NormalWeb"/>
        <w:spacing w:before="0" w:beforeAutospacing="0" w:after="0" w:afterAutospacing="0"/>
      </w:pPr>
      <w:r>
        <w:rPr>
          <w:rFonts w:asciiTheme="minorHAnsi" w:eastAsiaTheme="minorEastAsia" w:hAnsi="Calibri" w:cstheme="minorBidi"/>
          <w:color w:val="FF0000"/>
          <w:kern w:val="24"/>
        </w:rPr>
        <w:lastRenderedPageBreak/>
        <w:t>Ask them to make some assumptions about the high turnout years</w:t>
      </w:r>
      <w:r>
        <w:rPr>
          <w:rFonts w:asciiTheme="minorHAnsi" w:eastAsiaTheme="minorEastAsia" w:hAnsi="Calibri" w:cstheme="minorBidi"/>
          <w:color w:val="000000" w:themeColor="text1"/>
          <w:kern w:val="24"/>
        </w:rPr>
        <w:t xml:space="preserve"> Likely answers 1) 2008 was the year Obama ran for President and young voters were more engaged in his candidacy; 2) Social media was first used to reach out to younger voters</w:t>
      </w:r>
    </w:p>
    <w:p w14:paraId="6A8B5356" w14:textId="51418DE1" w:rsidR="001C4DD5" w:rsidRPr="00A6725D" w:rsidRDefault="006810B5" w:rsidP="006810B5">
      <w:pPr>
        <w:pStyle w:val="NormalWeb"/>
        <w:spacing w:before="0" w:beforeAutospacing="0" w:after="0" w:afterAutospacing="0"/>
        <w:rPr>
          <w:b/>
          <w:color w:val="FFFFFF" w:themeColor="background1"/>
        </w:rPr>
      </w:pPr>
      <w:r>
        <w:rPr>
          <w:rFonts w:asciiTheme="minorHAnsi" w:eastAsiaTheme="minorEastAsia" w:hAnsi="Calibri" w:cstheme="minorBidi"/>
          <w:color w:val="FF0000"/>
          <w:kern w:val="24"/>
        </w:rPr>
        <w:t>Let’s break it down further.</w:t>
      </w:r>
      <w:r w:rsidR="001C4DD5" w:rsidRPr="001C4DD5">
        <w:t xml:space="preserve"> </w:t>
      </w:r>
      <w:r w:rsidR="001C4DD5">
        <w:t>Explore turnout by</w:t>
      </w:r>
      <w:r w:rsidR="001C4DD5" w:rsidRPr="008259AD">
        <w:rPr>
          <w:color w:val="FFFFFF" w:themeColor="background1"/>
        </w:rPr>
        <w:t xml:space="preserve"> </w:t>
      </w:r>
      <w:proofErr w:type="gramStart"/>
      <w:r w:rsidR="001C4DD5" w:rsidRPr="008259AD">
        <w:rPr>
          <w:b/>
          <w:color w:val="FFFFFF" w:themeColor="background1"/>
          <w:highlight w:val="red"/>
        </w:rPr>
        <w:t>AGE</w:t>
      </w:r>
      <w:r w:rsidR="00A6725D">
        <w:rPr>
          <w:b/>
          <w:color w:val="FFFFFF" w:themeColor="background1"/>
        </w:rPr>
        <w:t xml:space="preserve">  </w:t>
      </w:r>
      <w:r w:rsidR="001C4DD5" w:rsidRPr="00991692">
        <w:rPr>
          <w:i/>
        </w:rPr>
        <w:t>We’ll</w:t>
      </w:r>
      <w:proofErr w:type="gramEnd"/>
      <w:r w:rsidR="001C4DD5" w:rsidRPr="00991692">
        <w:rPr>
          <w:i/>
        </w:rPr>
        <w:t xml:space="preserve"> look at presidential over the past 20 or so years.  </w:t>
      </w:r>
      <w:r w:rsidR="001C4DD5">
        <w:rPr>
          <w:i/>
        </w:rPr>
        <w:t xml:space="preserve">The show the </w:t>
      </w:r>
      <w:r w:rsidR="00A6725D">
        <w:rPr>
          <w:i/>
        </w:rPr>
        <w:t>slide</w:t>
      </w:r>
      <w:r w:rsidR="001C4DD5">
        <w:rPr>
          <w:i/>
        </w:rPr>
        <w:t xml:space="preserve"> below</w:t>
      </w:r>
    </w:p>
    <w:p w14:paraId="57F529AE" w14:textId="77777777" w:rsidR="006810B5" w:rsidRDefault="006810B5" w:rsidP="006810B5">
      <w:pPr>
        <w:pStyle w:val="NormalWeb"/>
        <w:spacing w:before="0" w:beforeAutospacing="0" w:after="0" w:afterAutospacing="0"/>
        <w:rPr>
          <w:rFonts w:asciiTheme="minorHAnsi" w:eastAsiaTheme="minorEastAsia" w:hAnsi="Calibri" w:cstheme="minorBidi"/>
          <w:color w:val="FF0000"/>
          <w:kern w:val="24"/>
        </w:rPr>
      </w:pPr>
    </w:p>
    <w:p w14:paraId="734CEE5F" w14:textId="700FA757" w:rsidR="006810B5" w:rsidRDefault="007B37D9" w:rsidP="006810B5">
      <w:pPr>
        <w:pStyle w:val="NormalWeb"/>
        <w:spacing w:before="0" w:beforeAutospacing="0" w:after="0" w:afterAutospacing="0"/>
      </w:pPr>
      <w:r w:rsidRPr="007B37D9">
        <w:rPr>
          <w:noProof/>
        </w:rPr>
        <w:drawing>
          <wp:inline distT="0" distB="0" distL="0" distR="0" wp14:anchorId="34E97C23" wp14:editId="7C4C2B38">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14:paraId="5BF60C10" w14:textId="77777777" w:rsidR="004B4BDE" w:rsidRDefault="004B4BDE" w:rsidP="00E06BF6">
      <w:pPr>
        <w:spacing w:after="0"/>
        <w:rPr>
          <w:b/>
          <w:i/>
          <w:color w:val="FFFFFF" w:themeColor="background1"/>
          <w:sz w:val="24"/>
          <w:szCs w:val="24"/>
          <w:highlight w:val="red"/>
        </w:rPr>
      </w:pPr>
    </w:p>
    <w:p w14:paraId="58D5A538" w14:textId="6635CAB7" w:rsidR="004B4BDE" w:rsidRPr="00E902DE" w:rsidRDefault="004B4BDE" w:rsidP="00E902DE">
      <w:pPr>
        <w:spacing w:after="0"/>
        <w:rPr>
          <w:b/>
          <w:i/>
          <w:color w:val="FFFFFF" w:themeColor="background1"/>
          <w:sz w:val="24"/>
          <w:szCs w:val="24"/>
          <w:highlight w:val="red"/>
        </w:rPr>
      </w:pPr>
    </w:p>
    <w:p w14:paraId="0ADFCDFD" w14:textId="208EFB16" w:rsidR="00E06BF6" w:rsidRPr="001C4DD5" w:rsidRDefault="001C4DD5" w:rsidP="001C4DD5">
      <w:pPr>
        <w:rPr>
          <w:sz w:val="24"/>
          <w:szCs w:val="24"/>
        </w:rPr>
      </w:pPr>
      <w:commentRangeStart w:id="1"/>
      <w:commentRangeEnd w:id="1"/>
      <w:r>
        <w:rPr>
          <w:rStyle w:val="CommentReference"/>
        </w:rPr>
        <w:commentReference w:id="1"/>
      </w:r>
      <w:r w:rsidRPr="001C4DD5">
        <w:rPr>
          <w:rFonts w:hAnsi="Calibri"/>
          <w:color w:val="FF0000"/>
          <w:kern w:val="24"/>
          <w:sz w:val="24"/>
          <w:szCs w:val="24"/>
        </w:rPr>
        <w:t xml:space="preserve"> </w:t>
      </w:r>
      <w:r w:rsidRPr="001C4DD5">
        <w:rPr>
          <w:sz w:val="24"/>
          <w:szCs w:val="24"/>
        </w:rPr>
        <w:t>Ask: “What does the line tell you about voter turnout among people in your age group?”</w:t>
      </w:r>
      <w:r>
        <w:rPr>
          <w:sz w:val="24"/>
          <w:szCs w:val="24"/>
        </w:rPr>
        <w:t xml:space="preserve"> Ask one or two students (Do not add ideas to chart yet.)</w:t>
      </w:r>
    </w:p>
    <w:p w14:paraId="28434732" w14:textId="5AECD105" w:rsidR="001C4DD5" w:rsidRPr="001C4DD5" w:rsidRDefault="008259AD" w:rsidP="001C4DD5">
      <w:pPr>
        <w:pStyle w:val="ListParagraph"/>
        <w:numPr>
          <w:ilvl w:val="0"/>
          <w:numId w:val="9"/>
        </w:numPr>
        <w:spacing w:after="0"/>
        <w:rPr>
          <w:b/>
          <w:sz w:val="32"/>
          <w:szCs w:val="28"/>
          <w:u w:val="single"/>
        </w:rPr>
      </w:pPr>
      <w:r w:rsidRPr="008259AD">
        <w:rPr>
          <w:sz w:val="24"/>
          <w:szCs w:val="24"/>
        </w:rPr>
        <w:t>Show the chart</w:t>
      </w:r>
      <w:r w:rsidR="00BD0C84" w:rsidRPr="00991692">
        <w:rPr>
          <w:sz w:val="24"/>
          <w:szCs w:val="24"/>
        </w:rPr>
        <w:t xml:space="preserve">.  </w:t>
      </w:r>
      <w:r w:rsidR="0065584C" w:rsidRPr="00991692">
        <w:rPr>
          <w:sz w:val="24"/>
          <w:szCs w:val="24"/>
        </w:rPr>
        <w:t>[Source: United States Elections Project electproject.org/home/voter-turnout/demographics)</w:t>
      </w:r>
      <w:r w:rsidR="00991692" w:rsidRPr="00991692">
        <w:rPr>
          <w:sz w:val="24"/>
          <w:szCs w:val="24"/>
        </w:rPr>
        <w:t>.</w:t>
      </w:r>
      <w:r w:rsidR="00991692">
        <w:rPr>
          <w:i/>
          <w:sz w:val="24"/>
          <w:szCs w:val="24"/>
        </w:rPr>
        <w:t xml:space="preserve"> </w:t>
      </w:r>
      <w:r w:rsidR="00B26A22" w:rsidRPr="00991692">
        <w:rPr>
          <w:sz w:val="24"/>
          <w:szCs w:val="24"/>
        </w:rPr>
        <w:t xml:space="preserve"> If using </w:t>
      </w:r>
      <w:r w:rsidR="00A6725D">
        <w:rPr>
          <w:sz w:val="24"/>
          <w:szCs w:val="24"/>
        </w:rPr>
        <w:t xml:space="preserve">a poster, all the data are on a single poster and will need additional explanation.  If using </w:t>
      </w:r>
      <w:r w:rsidR="00B26A22" w:rsidRPr="00991692">
        <w:rPr>
          <w:sz w:val="24"/>
          <w:szCs w:val="24"/>
        </w:rPr>
        <w:t>slides not a poster, the slides will build, adding one age group at a time, starting at the top</w:t>
      </w:r>
      <w:r w:rsidR="00991692">
        <w:rPr>
          <w:sz w:val="24"/>
          <w:szCs w:val="24"/>
        </w:rPr>
        <w:t>.</w:t>
      </w:r>
      <w:r w:rsidR="00B26A22" w:rsidRPr="00991692">
        <w:rPr>
          <w:sz w:val="24"/>
          <w:szCs w:val="24"/>
        </w:rPr>
        <w:t xml:space="preserve"> </w:t>
      </w:r>
      <w:r w:rsidR="00BD0C84">
        <w:rPr>
          <w:sz w:val="24"/>
          <w:szCs w:val="24"/>
        </w:rPr>
        <w:t xml:space="preserve">Discuss what they are looking at: </w:t>
      </w:r>
      <w:r w:rsidR="00353547" w:rsidRPr="00991692">
        <w:rPr>
          <w:i/>
          <w:sz w:val="24"/>
          <w:szCs w:val="24"/>
        </w:rPr>
        <w:t>“</w:t>
      </w:r>
      <w:r w:rsidR="00BD0C84" w:rsidRPr="00991692">
        <w:rPr>
          <w:i/>
          <w:sz w:val="24"/>
          <w:szCs w:val="24"/>
        </w:rPr>
        <w:t>The lines go up as the age goes up.  The blue line is THEIR line and the 18-to-29-year-olds show the lowest voter turnout every election.  The oldest voters, the purple line, have the highest turnout, year after year.</w:t>
      </w:r>
      <w:r w:rsidR="00353547" w:rsidRPr="00991692">
        <w:rPr>
          <w:i/>
          <w:sz w:val="24"/>
          <w:szCs w:val="24"/>
        </w:rPr>
        <w:t>”</w:t>
      </w:r>
    </w:p>
    <w:p w14:paraId="71674646" w14:textId="142B7266" w:rsidR="001C4DD5" w:rsidRDefault="001C4DD5" w:rsidP="001C4DD5">
      <w:pPr>
        <w:pStyle w:val="ListParagraph"/>
        <w:numPr>
          <w:ilvl w:val="0"/>
          <w:numId w:val="9"/>
        </w:numPr>
        <w:spacing w:after="0"/>
        <w:rPr>
          <w:sz w:val="24"/>
          <w:szCs w:val="24"/>
        </w:rPr>
      </w:pPr>
      <w:r w:rsidRPr="001C4DD5">
        <w:rPr>
          <w:sz w:val="24"/>
          <w:szCs w:val="24"/>
        </w:rPr>
        <w:t>Pause only for a moment, then go to the next slide.</w:t>
      </w:r>
    </w:p>
    <w:p w14:paraId="3B158F3C" w14:textId="0D0808A1" w:rsidR="001C4DD5" w:rsidRPr="001C4DD5" w:rsidRDefault="007B37D9" w:rsidP="001C4DD5">
      <w:pPr>
        <w:pStyle w:val="ListParagraph"/>
        <w:spacing w:after="0"/>
        <w:rPr>
          <w:sz w:val="24"/>
          <w:szCs w:val="24"/>
        </w:rPr>
      </w:pPr>
      <w:r w:rsidRPr="007B37D9">
        <w:rPr>
          <w:noProof/>
          <w:sz w:val="24"/>
          <w:szCs w:val="24"/>
        </w:rPr>
        <w:lastRenderedPageBreak/>
        <w:drawing>
          <wp:inline distT="0" distB="0" distL="0" distR="0" wp14:anchorId="0760ABB8" wp14:editId="22A860C0">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3429479"/>
                    </a:xfrm>
                    <a:prstGeom prst="rect">
                      <a:avLst/>
                    </a:prstGeom>
                  </pic:spPr>
                </pic:pic>
              </a:graphicData>
            </a:graphic>
          </wp:inline>
        </w:drawing>
      </w:r>
    </w:p>
    <w:p w14:paraId="6BA5A28B" w14:textId="77777777" w:rsidR="008D6DFD" w:rsidRPr="008D6DFD" w:rsidRDefault="0065584C" w:rsidP="008D6DFD">
      <w:pPr>
        <w:spacing w:after="0"/>
        <w:ind w:left="360"/>
        <w:rPr>
          <w:b/>
          <w:sz w:val="32"/>
          <w:szCs w:val="28"/>
          <w:u w:val="single"/>
        </w:rPr>
      </w:pPr>
      <w:r w:rsidRPr="008D6DFD">
        <w:rPr>
          <w:sz w:val="24"/>
          <w:szCs w:val="24"/>
        </w:rPr>
        <w:t xml:space="preserve"> </w:t>
      </w:r>
    </w:p>
    <w:p w14:paraId="73DCDF34" w14:textId="7033509F" w:rsidR="001C4DD5" w:rsidRPr="001C4DD5" w:rsidRDefault="001C4DD5" w:rsidP="0065584C">
      <w:pPr>
        <w:pStyle w:val="ListParagraph"/>
        <w:numPr>
          <w:ilvl w:val="0"/>
          <w:numId w:val="9"/>
        </w:numPr>
        <w:spacing w:after="0"/>
        <w:rPr>
          <w:sz w:val="24"/>
          <w:szCs w:val="24"/>
        </w:rPr>
      </w:pPr>
      <w:r w:rsidRPr="001C4DD5">
        <w:rPr>
          <w:sz w:val="24"/>
          <w:szCs w:val="24"/>
        </w:rPr>
        <w:t>Say, “The added line shows voter turnout among people 30-44 years of age.”</w:t>
      </w:r>
    </w:p>
    <w:p w14:paraId="7BA8E1B6" w14:textId="75154CAE" w:rsidR="001C4DD5" w:rsidRDefault="001C4DD5" w:rsidP="0065584C">
      <w:pPr>
        <w:pStyle w:val="ListParagraph"/>
        <w:numPr>
          <w:ilvl w:val="0"/>
          <w:numId w:val="9"/>
        </w:numPr>
        <w:spacing w:after="0"/>
        <w:rPr>
          <w:sz w:val="24"/>
          <w:szCs w:val="24"/>
        </w:rPr>
      </w:pPr>
      <w:r>
        <w:rPr>
          <w:sz w:val="24"/>
          <w:szCs w:val="24"/>
        </w:rPr>
        <w:t>Pause for a moment, then g</w:t>
      </w:r>
      <w:r w:rsidRPr="001C4DD5">
        <w:rPr>
          <w:sz w:val="24"/>
          <w:szCs w:val="24"/>
        </w:rPr>
        <w:t>o to the next slide</w:t>
      </w:r>
    </w:p>
    <w:p w14:paraId="1E759103" w14:textId="399AE396" w:rsidR="001C4DD5" w:rsidRDefault="007B37D9" w:rsidP="001C4DD5">
      <w:pPr>
        <w:spacing w:after="0"/>
        <w:rPr>
          <w:sz w:val="24"/>
          <w:szCs w:val="24"/>
        </w:rPr>
      </w:pPr>
      <w:r w:rsidRPr="007B37D9">
        <w:rPr>
          <w:noProof/>
          <w:sz w:val="24"/>
          <w:szCs w:val="24"/>
        </w:rPr>
        <w:drawing>
          <wp:inline distT="0" distB="0" distL="0" distR="0" wp14:anchorId="0619BEBF" wp14:editId="24B76348">
            <wp:extent cx="6096851"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14:paraId="4D2B96B0" w14:textId="0629CC8E" w:rsidR="001C4DD5" w:rsidRPr="001C4DD5" w:rsidRDefault="001C4DD5" w:rsidP="001C4DD5">
      <w:pPr>
        <w:spacing w:after="0"/>
        <w:rPr>
          <w:sz w:val="24"/>
          <w:szCs w:val="24"/>
        </w:rPr>
      </w:pPr>
    </w:p>
    <w:p w14:paraId="5B9C436C" w14:textId="7EBFABEA" w:rsidR="001C4DD5" w:rsidRPr="001C4DD5" w:rsidRDefault="001C4DD5" w:rsidP="0065584C">
      <w:pPr>
        <w:pStyle w:val="ListParagraph"/>
        <w:numPr>
          <w:ilvl w:val="0"/>
          <w:numId w:val="9"/>
        </w:numPr>
        <w:spacing w:after="0"/>
        <w:rPr>
          <w:sz w:val="24"/>
          <w:szCs w:val="24"/>
        </w:rPr>
      </w:pPr>
      <w:r w:rsidRPr="001C4DD5">
        <w:rPr>
          <w:sz w:val="24"/>
          <w:szCs w:val="24"/>
        </w:rPr>
        <w:t>This line shows voter turnout among people 45-59 years of age.”</w:t>
      </w:r>
    </w:p>
    <w:p w14:paraId="14D36ED6" w14:textId="53220E8B" w:rsidR="001C4DD5" w:rsidRDefault="001C4DD5" w:rsidP="0065584C">
      <w:pPr>
        <w:pStyle w:val="ListParagraph"/>
        <w:numPr>
          <w:ilvl w:val="0"/>
          <w:numId w:val="9"/>
        </w:numPr>
        <w:spacing w:after="0"/>
        <w:rPr>
          <w:sz w:val="24"/>
          <w:szCs w:val="24"/>
        </w:rPr>
      </w:pPr>
      <w:r w:rsidRPr="001C4DD5">
        <w:rPr>
          <w:sz w:val="24"/>
          <w:szCs w:val="24"/>
        </w:rPr>
        <w:t>Pause for a moment, then go to next slide.</w:t>
      </w:r>
    </w:p>
    <w:p w14:paraId="7D3F8CEB" w14:textId="1F8FC7E7" w:rsidR="001C4DD5" w:rsidRDefault="007B37D9" w:rsidP="001C4DD5">
      <w:pPr>
        <w:spacing w:after="0"/>
        <w:rPr>
          <w:sz w:val="24"/>
          <w:szCs w:val="24"/>
        </w:rPr>
      </w:pPr>
      <w:r>
        <w:rPr>
          <w:sz w:val="24"/>
          <w:szCs w:val="24"/>
        </w:rPr>
        <w:lastRenderedPageBreak/>
        <w:br w:type="textWrapping" w:clear="all"/>
      </w:r>
      <w:r w:rsidRPr="007B37D9">
        <w:rPr>
          <w:noProof/>
          <w:sz w:val="24"/>
          <w:szCs w:val="24"/>
        </w:rPr>
        <w:drawing>
          <wp:inline distT="0" distB="0" distL="0" distR="0" wp14:anchorId="7512BF17" wp14:editId="6B39CAB1">
            <wp:extent cx="6096851"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14:paraId="471283B1" w14:textId="77777777" w:rsidR="00B1764E" w:rsidRPr="00B1764E" w:rsidRDefault="00B1764E" w:rsidP="00B1764E">
      <w:pPr>
        <w:spacing w:after="0"/>
        <w:rPr>
          <w:sz w:val="24"/>
          <w:szCs w:val="24"/>
        </w:rPr>
      </w:pPr>
      <w:r w:rsidRPr="00B1764E">
        <w:rPr>
          <w:sz w:val="24"/>
          <w:szCs w:val="24"/>
        </w:rPr>
        <w:t>Say: “This line shows voter turnout among people 60+ years of age.”</w:t>
      </w:r>
    </w:p>
    <w:p w14:paraId="2C52E6A8" w14:textId="55C679E9" w:rsidR="00B1764E" w:rsidRDefault="00B1764E" w:rsidP="00B1764E">
      <w:pPr>
        <w:spacing w:after="0"/>
        <w:rPr>
          <w:sz w:val="24"/>
          <w:szCs w:val="24"/>
        </w:rPr>
      </w:pPr>
      <w:r w:rsidRPr="00B1764E">
        <w:rPr>
          <w:sz w:val="24"/>
          <w:szCs w:val="24"/>
        </w:rPr>
        <w:t xml:space="preserve">Say: “I’m going to give you about 15 seconds to stop and jot something you can add to our data/assumptions in a few minutes when we work in small groups. </w:t>
      </w:r>
      <w:r>
        <w:rPr>
          <w:sz w:val="24"/>
          <w:szCs w:val="24"/>
        </w:rPr>
        <w:t xml:space="preserve"> Wait, then move to the next slide.</w:t>
      </w:r>
    </w:p>
    <w:p w14:paraId="2F437FA6" w14:textId="77777777" w:rsidR="00B1764E" w:rsidRDefault="00B1764E" w:rsidP="00B1764E">
      <w:pPr>
        <w:spacing w:after="0"/>
        <w:rPr>
          <w:sz w:val="24"/>
          <w:szCs w:val="24"/>
        </w:rPr>
      </w:pPr>
    </w:p>
    <w:p w14:paraId="4B84BF8C" w14:textId="77777777" w:rsidR="00B1764E" w:rsidRDefault="00B1764E" w:rsidP="00B1764E">
      <w:pPr>
        <w:spacing w:after="0"/>
        <w:rPr>
          <w:sz w:val="24"/>
          <w:szCs w:val="24"/>
        </w:rPr>
      </w:pPr>
    </w:p>
    <w:p w14:paraId="681DD077" w14:textId="77777777" w:rsidR="00830BC1" w:rsidRDefault="00830BC1" w:rsidP="00B1764E">
      <w:pPr>
        <w:pStyle w:val="NormalWeb"/>
        <w:spacing w:before="0" w:beforeAutospacing="0" w:after="0" w:afterAutospacing="0"/>
      </w:pPr>
      <w:r>
        <w:t>Let’s e</w:t>
      </w:r>
      <w:r w:rsidR="00B1764E" w:rsidRPr="00B1764E">
        <w:t>xplore turnout by</w:t>
      </w:r>
      <w:r w:rsidR="00B1764E" w:rsidRPr="00B1764E">
        <w:rPr>
          <w:color w:val="FFFFFF" w:themeColor="background1"/>
        </w:rPr>
        <w:t xml:space="preserve"> </w:t>
      </w:r>
      <w:r w:rsidR="00B1764E" w:rsidRPr="00B1764E">
        <w:rPr>
          <w:b/>
          <w:color w:val="FFFFFF" w:themeColor="background1"/>
          <w:highlight w:val="red"/>
        </w:rPr>
        <w:t>RACE</w:t>
      </w:r>
      <w:r w:rsidR="00B1764E" w:rsidRPr="00B1764E">
        <w:t xml:space="preserve">: </w:t>
      </w:r>
    </w:p>
    <w:p w14:paraId="6F903173" w14:textId="5B5661B2" w:rsidR="00B1764E" w:rsidRDefault="00B1764E" w:rsidP="00B1764E">
      <w:pPr>
        <w:pStyle w:val="NormalWeb"/>
        <w:spacing w:before="0" w:beforeAutospacing="0" w:after="0" w:afterAutospacing="0"/>
      </w:pPr>
      <w:r>
        <w:rPr>
          <w:rFonts w:asciiTheme="minorHAnsi" w:eastAsiaTheme="minorEastAsia" w:hAnsi="Calibri" w:cstheme="minorBidi"/>
          <w:color w:val="FF0000"/>
          <w:kern w:val="24"/>
        </w:rPr>
        <w:t>Read the first question on the slide.</w:t>
      </w:r>
      <w:r w:rsidR="00830BC1">
        <w:rPr>
          <w:rFonts w:asciiTheme="minorHAnsi" w:eastAsiaTheme="minorEastAsia" w:hAnsi="Calibri" w:cstheme="minorBidi"/>
          <w:color w:val="FF0000"/>
          <w:kern w:val="24"/>
        </w:rPr>
        <w:t xml:space="preserve"> </w:t>
      </w:r>
      <w:r>
        <w:rPr>
          <w:rFonts w:asciiTheme="minorHAnsi" w:eastAsiaTheme="minorEastAsia" w:hAnsi="Calibri" w:cstheme="minorBidi"/>
          <w:color w:val="FF0000"/>
          <w:kern w:val="24"/>
        </w:rPr>
        <w:t>Ask students to give you a thumbs up/thumbs down – up if they think it does vary by race; down if they think it doesn’t</w:t>
      </w:r>
    </w:p>
    <w:p w14:paraId="09C5E8C4" w14:textId="77777777" w:rsidR="00B1764E" w:rsidRDefault="00B1764E" w:rsidP="00B1764E">
      <w:pPr>
        <w:pStyle w:val="NormalWeb"/>
        <w:spacing w:before="0" w:beforeAutospacing="0" w:after="0" w:afterAutospacing="0"/>
      </w:pPr>
      <w:r>
        <w:rPr>
          <w:rFonts w:asciiTheme="minorHAnsi" w:eastAsiaTheme="minorEastAsia" w:hAnsi="Calibri" w:cstheme="minorBidi"/>
          <w:color w:val="000000" w:themeColor="text1"/>
          <w:kern w:val="24"/>
          <w:sz w:val="20"/>
          <w:szCs w:val="20"/>
        </w:rPr>
        <w:t xml:space="preserve">FYI: (The most recent </w:t>
      </w:r>
      <w:hyperlink r:id="rId19" w:history="1">
        <w:r>
          <w:rPr>
            <w:rStyle w:val="Hyperlink"/>
            <w:rFonts w:asciiTheme="minorHAnsi" w:eastAsiaTheme="minorEastAsia" w:hAnsi="Calibri" w:cstheme="minorBidi"/>
            <w:color w:val="000000" w:themeColor="text1"/>
            <w:kern w:val="24"/>
            <w:sz w:val="20"/>
            <w:szCs w:val="20"/>
          </w:rPr>
          <w:t>United States Census</w:t>
        </w:r>
      </w:hyperlink>
      <w:r>
        <w:rPr>
          <w:rFonts w:asciiTheme="minorHAnsi" w:eastAsiaTheme="minorEastAsia" w:hAnsi="Calibri" w:cstheme="minorBidi"/>
          <w:color w:val="000000" w:themeColor="text1"/>
          <w:kern w:val="24"/>
          <w:sz w:val="20"/>
          <w:szCs w:val="20"/>
        </w:rPr>
        <w:t xml:space="preserve"> officially recognized five </w:t>
      </w:r>
      <w:hyperlink r:id="rId20" w:history="1">
        <w:r>
          <w:rPr>
            <w:rStyle w:val="Hyperlink"/>
            <w:rFonts w:asciiTheme="minorHAnsi" w:eastAsiaTheme="minorEastAsia" w:hAnsi="Calibri" w:cstheme="minorBidi"/>
            <w:color w:val="000000" w:themeColor="text1"/>
            <w:kern w:val="24"/>
            <w:sz w:val="20"/>
            <w:szCs w:val="20"/>
          </w:rPr>
          <w:t>racial categories</w:t>
        </w:r>
      </w:hyperlink>
      <w:r>
        <w:rPr>
          <w:rFonts w:asciiTheme="minorHAnsi" w:eastAsiaTheme="minorEastAsia" w:hAnsi="Calibri" w:cstheme="minorBidi"/>
          <w:color w:val="000000" w:themeColor="text1"/>
          <w:kern w:val="24"/>
          <w:sz w:val="20"/>
          <w:szCs w:val="20"/>
        </w:rPr>
        <w:t xml:space="preserve"> (</w:t>
      </w:r>
      <w:hyperlink r:id="rId21" w:history="1">
        <w:r>
          <w:rPr>
            <w:rStyle w:val="Hyperlink"/>
            <w:rFonts w:asciiTheme="minorHAnsi" w:eastAsiaTheme="minorEastAsia" w:hAnsi="Calibri" w:cstheme="minorBidi"/>
            <w:color w:val="000000" w:themeColor="text1"/>
            <w:kern w:val="24"/>
            <w:sz w:val="20"/>
            <w:szCs w:val="20"/>
          </w:rPr>
          <w:t>White American</w:t>
        </w:r>
      </w:hyperlink>
      <w:r>
        <w:rPr>
          <w:rFonts w:asciiTheme="minorHAnsi" w:eastAsiaTheme="minorEastAsia" w:hAnsi="Calibri" w:cstheme="minorBidi"/>
          <w:color w:val="000000" w:themeColor="text1"/>
          <w:kern w:val="24"/>
          <w:sz w:val="20"/>
          <w:szCs w:val="20"/>
        </w:rPr>
        <w:t xml:space="preserve">, </w:t>
      </w:r>
      <w:hyperlink r:id="rId22" w:history="1">
        <w:r>
          <w:rPr>
            <w:rStyle w:val="Hyperlink"/>
            <w:rFonts w:asciiTheme="minorHAnsi" w:eastAsiaTheme="minorEastAsia" w:hAnsi="Calibri" w:cstheme="minorBidi"/>
            <w:color w:val="000000" w:themeColor="text1"/>
            <w:kern w:val="24"/>
            <w:sz w:val="20"/>
            <w:szCs w:val="20"/>
          </w:rPr>
          <w:t>Black or African American</w:t>
        </w:r>
      </w:hyperlink>
      <w:r>
        <w:rPr>
          <w:rFonts w:asciiTheme="minorHAnsi" w:eastAsiaTheme="minorEastAsia" w:hAnsi="Calibri" w:cstheme="minorBidi"/>
          <w:color w:val="000000" w:themeColor="text1"/>
          <w:kern w:val="24"/>
          <w:sz w:val="20"/>
          <w:szCs w:val="20"/>
        </w:rPr>
        <w:t xml:space="preserve">, </w:t>
      </w:r>
      <w:hyperlink r:id="rId23" w:history="1">
        <w:r>
          <w:rPr>
            <w:rStyle w:val="Hyperlink"/>
            <w:rFonts w:asciiTheme="minorHAnsi" w:eastAsiaTheme="minorEastAsia" w:hAnsi="Calibri" w:cstheme="minorBidi"/>
            <w:color w:val="000000" w:themeColor="text1"/>
            <w:kern w:val="24"/>
            <w:sz w:val="20"/>
            <w:szCs w:val="20"/>
          </w:rPr>
          <w:t>Native American</w:t>
        </w:r>
      </w:hyperlink>
      <w:r>
        <w:rPr>
          <w:rFonts w:asciiTheme="minorHAnsi" w:eastAsiaTheme="minorEastAsia" w:hAnsi="Calibri" w:cstheme="minorBidi"/>
          <w:color w:val="000000" w:themeColor="text1"/>
          <w:kern w:val="24"/>
          <w:sz w:val="20"/>
          <w:szCs w:val="20"/>
        </w:rPr>
        <w:t xml:space="preserve"> and </w:t>
      </w:r>
      <w:hyperlink r:id="rId24" w:history="1">
        <w:r>
          <w:rPr>
            <w:rStyle w:val="Hyperlink"/>
            <w:rFonts w:asciiTheme="minorHAnsi" w:eastAsiaTheme="minorEastAsia" w:hAnsi="Calibri" w:cstheme="minorBidi"/>
            <w:color w:val="000000" w:themeColor="text1"/>
            <w:kern w:val="24"/>
            <w:sz w:val="20"/>
            <w:szCs w:val="20"/>
          </w:rPr>
          <w:t>Alaska Native</w:t>
        </w:r>
      </w:hyperlink>
      <w:r>
        <w:rPr>
          <w:rFonts w:asciiTheme="minorHAnsi" w:eastAsiaTheme="minorEastAsia" w:hAnsi="Calibri" w:cstheme="minorBidi"/>
          <w:color w:val="000000" w:themeColor="text1"/>
          <w:kern w:val="24"/>
          <w:sz w:val="20"/>
          <w:szCs w:val="20"/>
        </w:rPr>
        <w:t xml:space="preserve">, </w:t>
      </w:r>
      <w:hyperlink r:id="rId25" w:history="1">
        <w:r>
          <w:rPr>
            <w:rStyle w:val="Hyperlink"/>
            <w:rFonts w:asciiTheme="minorHAnsi" w:eastAsiaTheme="minorEastAsia" w:hAnsi="Calibri" w:cstheme="minorBidi"/>
            <w:color w:val="000000" w:themeColor="text1"/>
            <w:kern w:val="24"/>
            <w:sz w:val="20"/>
            <w:szCs w:val="20"/>
          </w:rPr>
          <w:t>Asian American</w:t>
        </w:r>
      </w:hyperlink>
      <w:r>
        <w:rPr>
          <w:rFonts w:asciiTheme="minorHAnsi" w:eastAsiaTheme="minorEastAsia" w:hAnsi="Calibri" w:cstheme="minorBidi"/>
          <w:color w:val="000000" w:themeColor="text1"/>
          <w:kern w:val="24"/>
          <w:sz w:val="20"/>
          <w:szCs w:val="20"/>
        </w:rPr>
        <w:t xml:space="preserve">, and </w:t>
      </w:r>
      <w:hyperlink r:id="rId26" w:history="1">
        <w:r>
          <w:rPr>
            <w:rStyle w:val="Hyperlink"/>
            <w:rFonts w:asciiTheme="minorHAnsi" w:eastAsiaTheme="minorEastAsia" w:hAnsi="Calibri" w:cstheme="minorBidi"/>
            <w:color w:val="000000" w:themeColor="text1"/>
            <w:kern w:val="24"/>
            <w:sz w:val="20"/>
            <w:szCs w:val="20"/>
          </w:rPr>
          <w:t>Native Hawaiian</w:t>
        </w:r>
      </w:hyperlink>
      <w:r>
        <w:rPr>
          <w:rFonts w:asciiTheme="minorHAnsi" w:eastAsiaTheme="minorEastAsia" w:hAnsi="Calibri" w:cstheme="minorBidi"/>
          <w:color w:val="000000" w:themeColor="text1"/>
          <w:kern w:val="24"/>
          <w:sz w:val="20"/>
          <w:szCs w:val="20"/>
        </w:rPr>
        <w:t xml:space="preserve"> and </w:t>
      </w:r>
      <w:hyperlink r:id="rId27" w:history="1">
        <w:r>
          <w:rPr>
            <w:rStyle w:val="Hyperlink"/>
            <w:rFonts w:asciiTheme="minorHAnsi" w:eastAsiaTheme="minorEastAsia" w:hAnsi="Calibri" w:cstheme="minorBidi"/>
            <w:color w:val="000000" w:themeColor="text1"/>
            <w:kern w:val="24"/>
            <w:sz w:val="20"/>
            <w:szCs w:val="20"/>
          </w:rPr>
          <w:t>Other Pacific Islander</w:t>
        </w:r>
      </w:hyperlink>
      <w:r>
        <w:rPr>
          <w:rFonts w:asciiTheme="minorHAnsi" w:eastAsiaTheme="minorEastAsia" w:hAnsi="Calibri" w:cstheme="minorBidi"/>
          <w:color w:val="000000" w:themeColor="text1"/>
          <w:kern w:val="24"/>
          <w:sz w:val="20"/>
          <w:szCs w:val="20"/>
        </w:rPr>
        <w:t xml:space="preserve">) as well as </w:t>
      </w:r>
      <w:hyperlink r:id="rId28" w:history="1">
        <w:r>
          <w:rPr>
            <w:rStyle w:val="Hyperlink"/>
            <w:rFonts w:asciiTheme="minorHAnsi" w:eastAsiaTheme="minorEastAsia" w:hAnsi="Calibri" w:cstheme="minorBidi"/>
            <w:color w:val="000000" w:themeColor="text1"/>
            <w:kern w:val="24"/>
            <w:sz w:val="20"/>
            <w:szCs w:val="20"/>
          </w:rPr>
          <w:t>people of two or more races</w:t>
        </w:r>
      </w:hyperlink>
      <w:r>
        <w:rPr>
          <w:rFonts w:asciiTheme="minorHAnsi" w:eastAsiaTheme="minorEastAsia" w:hAnsi="Calibri" w:cstheme="minorBidi"/>
          <w:color w:val="000000" w:themeColor="text1"/>
          <w:kern w:val="24"/>
          <w:sz w:val="20"/>
          <w:szCs w:val="20"/>
        </w:rPr>
        <w:t xml:space="preserve">.  The Census Bureau also classified respondents as "Hispanic or Latino" or "Not Hispanic or Latino", identifying </w:t>
      </w:r>
      <w:hyperlink r:id="rId29" w:history="1">
        <w:r>
          <w:rPr>
            <w:rStyle w:val="Hyperlink"/>
            <w:rFonts w:asciiTheme="minorHAnsi" w:eastAsiaTheme="minorEastAsia" w:hAnsi="Calibri" w:cstheme="minorBidi"/>
            <w:color w:val="000000" w:themeColor="text1"/>
            <w:kern w:val="24"/>
            <w:sz w:val="20"/>
            <w:szCs w:val="20"/>
          </w:rPr>
          <w:t>Hispanic and Latino</w:t>
        </w:r>
      </w:hyperlink>
      <w:r>
        <w:rPr>
          <w:rFonts w:asciiTheme="minorHAnsi" w:eastAsiaTheme="minorEastAsia" w:hAnsi="Calibri" w:cstheme="minorBidi"/>
          <w:color w:val="000000" w:themeColor="text1"/>
          <w:kern w:val="24"/>
          <w:sz w:val="20"/>
          <w:szCs w:val="20"/>
        </w:rPr>
        <w:t xml:space="preserve"> as an </w:t>
      </w:r>
      <w:hyperlink r:id="rId30" w:history="1">
        <w:r>
          <w:rPr>
            <w:rStyle w:val="Hyperlink"/>
            <w:rFonts w:asciiTheme="minorHAnsi" w:eastAsiaTheme="minorEastAsia" w:hAnsi="Calibri" w:cstheme="minorBidi"/>
            <w:i/>
            <w:iCs/>
            <w:color w:val="000000" w:themeColor="text1"/>
            <w:kern w:val="24"/>
            <w:sz w:val="20"/>
            <w:szCs w:val="20"/>
          </w:rPr>
          <w:t>ethnicity</w:t>
        </w:r>
      </w:hyperlink>
      <w:hyperlink r:id="rId31" w:history="1">
        <w:r>
          <w:rPr>
            <w:rStyle w:val="Hyperlink"/>
            <w:rFonts w:asciiTheme="minorHAnsi" w:eastAsiaTheme="minorEastAsia" w:hAnsi="Calibri" w:cstheme="minorBidi"/>
            <w:color w:val="000000" w:themeColor="text1"/>
            <w:kern w:val="24"/>
            <w:sz w:val="20"/>
            <w:szCs w:val="20"/>
          </w:rPr>
          <w:t xml:space="preserve"> (not a </w:t>
        </w:r>
      </w:hyperlink>
      <w:hyperlink r:id="rId32" w:history="1">
        <w:r>
          <w:rPr>
            <w:rStyle w:val="Hyperlink"/>
            <w:rFonts w:asciiTheme="minorHAnsi" w:eastAsiaTheme="minorEastAsia" w:hAnsi="Calibri" w:cstheme="minorBidi"/>
            <w:i/>
            <w:iCs/>
            <w:color w:val="000000" w:themeColor="text1"/>
            <w:kern w:val="24"/>
            <w:sz w:val="20"/>
            <w:szCs w:val="20"/>
          </w:rPr>
          <w:t>race</w:t>
        </w:r>
      </w:hyperlink>
      <w:hyperlink r:id="rId33" w:history="1">
        <w:r>
          <w:rPr>
            <w:rStyle w:val="Hyperlink"/>
            <w:rFonts w:asciiTheme="minorHAnsi" w:eastAsiaTheme="minorEastAsia" w:hAnsi="Calibri" w:cstheme="minorBidi"/>
            <w:color w:val="000000" w:themeColor="text1"/>
            <w:kern w:val="24"/>
            <w:sz w:val="20"/>
            <w:szCs w:val="20"/>
          </w:rPr>
          <w:t>)</w:t>
        </w:r>
      </w:hyperlink>
      <w:r>
        <w:rPr>
          <w:rFonts w:asciiTheme="minorHAnsi" w:eastAsiaTheme="minorEastAsia" w:hAnsi="Calibri" w:cstheme="minorBidi"/>
          <w:color w:val="000000" w:themeColor="text1"/>
          <w:kern w:val="24"/>
          <w:sz w:val="20"/>
          <w:szCs w:val="20"/>
        </w:rPr>
        <w:t>, which comprises the largest minority group in the nation.</w:t>
      </w:r>
    </w:p>
    <w:p w14:paraId="11F742B3" w14:textId="1D1CB67B" w:rsidR="00B1764E" w:rsidRPr="00B1764E" w:rsidRDefault="00B1764E" w:rsidP="00C25A98">
      <w:pPr>
        <w:pStyle w:val="ListParagraph"/>
        <w:numPr>
          <w:ilvl w:val="0"/>
          <w:numId w:val="9"/>
        </w:numPr>
        <w:spacing w:after="0"/>
        <w:rPr>
          <w:sz w:val="24"/>
          <w:szCs w:val="24"/>
        </w:rPr>
      </w:pPr>
    </w:p>
    <w:p w14:paraId="3A3FB1EB" w14:textId="6B89F446" w:rsidR="00B1764E" w:rsidRPr="00B1764E" w:rsidRDefault="00B1764E" w:rsidP="00B1764E">
      <w:pPr>
        <w:spacing w:after="0"/>
        <w:rPr>
          <w:sz w:val="24"/>
          <w:szCs w:val="24"/>
        </w:rPr>
      </w:pPr>
      <w:r>
        <w:rPr>
          <w:noProof/>
          <w:sz w:val="24"/>
          <w:szCs w:val="24"/>
        </w:rPr>
        <w:lastRenderedPageBreak/>
        <w:drawing>
          <wp:inline distT="0" distB="0" distL="0" distR="0" wp14:anchorId="266D168B" wp14:editId="14843720">
            <wp:extent cx="5639289" cy="31823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5.png"/>
                    <pic:cNvPicPr/>
                  </pic:nvPicPr>
                  <pic:blipFill>
                    <a:blip r:embed="rId34">
                      <a:extLst>
                        <a:ext uri="{28A0092B-C50C-407E-A947-70E740481C1C}">
                          <a14:useLocalDpi xmlns:a14="http://schemas.microsoft.com/office/drawing/2010/main" val="0"/>
                        </a:ext>
                      </a:extLst>
                    </a:blip>
                    <a:stretch>
                      <a:fillRect/>
                    </a:stretch>
                  </pic:blipFill>
                  <pic:spPr>
                    <a:xfrm>
                      <a:off x="0" y="0"/>
                      <a:ext cx="5639289" cy="3182388"/>
                    </a:xfrm>
                    <a:prstGeom prst="rect">
                      <a:avLst/>
                    </a:prstGeom>
                  </pic:spPr>
                </pic:pic>
              </a:graphicData>
            </a:graphic>
          </wp:inline>
        </w:drawing>
      </w:r>
    </w:p>
    <w:p w14:paraId="515FB7B1" w14:textId="77777777" w:rsidR="00B1764E" w:rsidRDefault="00B1764E" w:rsidP="001C4DD5">
      <w:pPr>
        <w:spacing w:after="0"/>
        <w:rPr>
          <w:sz w:val="24"/>
          <w:szCs w:val="24"/>
        </w:rPr>
      </w:pPr>
    </w:p>
    <w:p w14:paraId="1BEEDF61" w14:textId="6943C747" w:rsidR="00830BC1" w:rsidRPr="00830BC1" w:rsidRDefault="00830BC1" w:rsidP="001C4DD5">
      <w:pPr>
        <w:spacing w:after="0"/>
        <w:rPr>
          <w:color w:val="FF0000"/>
          <w:sz w:val="24"/>
          <w:szCs w:val="24"/>
        </w:rPr>
      </w:pPr>
      <w:r w:rsidRPr="00830BC1">
        <w:rPr>
          <w:color w:val="FF0000"/>
          <w:sz w:val="24"/>
          <w:szCs w:val="24"/>
        </w:rPr>
        <w:t>For presentations with limited time, the following slide is hidden.  Move to the next slide showing a graph of white voter turnout in the past Presidential elections.</w:t>
      </w:r>
    </w:p>
    <w:p w14:paraId="6016D631" w14:textId="087F4E8B" w:rsidR="00B1764E" w:rsidRDefault="00B1764E" w:rsidP="001C4DD5">
      <w:pPr>
        <w:spacing w:after="0"/>
        <w:rPr>
          <w:sz w:val="24"/>
          <w:szCs w:val="24"/>
        </w:rPr>
      </w:pPr>
      <w:r>
        <w:rPr>
          <w:sz w:val="24"/>
          <w:szCs w:val="24"/>
        </w:rPr>
        <w:t xml:space="preserve">Move to the next slide and show the chart below. </w:t>
      </w:r>
    </w:p>
    <w:p w14:paraId="16F4EBD6" w14:textId="4EA13026" w:rsidR="00B1764E" w:rsidRDefault="00B1764E" w:rsidP="001C4DD5">
      <w:pPr>
        <w:spacing w:after="0"/>
        <w:rPr>
          <w:sz w:val="24"/>
          <w:szCs w:val="24"/>
        </w:rPr>
      </w:pPr>
      <w:r>
        <w:rPr>
          <w:noProof/>
          <w:sz w:val="24"/>
          <w:szCs w:val="24"/>
        </w:rPr>
        <w:drawing>
          <wp:inline distT="0" distB="0" distL="0" distR="0" wp14:anchorId="18C10EFA" wp14:editId="5B34AA37">
            <wp:extent cx="5639289" cy="31823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6.png"/>
                    <pic:cNvPicPr/>
                  </pic:nvPicPr>
                  <pic:blipFill>
                    <a:blip r:embed="rId35">
                      <a:extLst>
                        <a:ext uri="{28A0092B-C50C-407E-A947-70E740481C1C}">
                          <a14:useLocalDpi xmlns:a14="http://schemas.microsoft.com/office/drawing/2010/main" val="0"/>
                        </a:ext>
                      </a:extLst>
                    </a:blip>
                    <a:stretch>
                      <a:fillRect/>
                    </a:stretch>
                  </pic:blipFill>
                  <pic:spPr>
                    <a:xfrm>
                      <a:off x="0" y="0"/>
                      <a:ext cx="5639289" cy="3182388"/>
                    </a:xfrm>
                    <a:prstGeom prst="rect">
                      <a:avLst/>
                    </a:prstGeom>
                  </pic:spPr>
                </pic:pic>
              </a:graphicData>
            </a:graphic>
          </wp:inline>
        </w:drawing>
      </w:r>
    </w:p>
    <w:p w14:paraId="2636D3C9" w14:textId="13AA3E50" w:rsidR="00B1764E" w:rsidRPr="00B1764E" w:rsidRDefault="00B1764E" w:rsidP="00B1764E">
      <w:pPr>
        <w:spacing w:after="0"/>
        <w:rPr>
          <w:sz w:val="24"/>
          <w:szCs w:val="24"/>
        </w:rPr>
      </w:pPr>
      <w:r w:rsidRPr="00B1764E">
        <w:rPr>
          <w:sz w:val="24"/>
          <w:szCs w:val="24"/>
        </w:rPr>
        <w:t xml:space="preserve">Say: “The voting population in the United States originally was all white, land-owning men.  We saw that voting population change over time in our avatar game. That change means, of course, that our electorate has become more representative of our actual adult population over time.  It also means that the percentage of white voters has been decreasing in terms of the share of voting power they have to affect the laws and policies in our communities and nation.” </w:t>
      </w:r>
    </w:p>
    <w:p w14:paraId="20679DD6" w14:textId="77777777" w:rsidR="00B1764E" w:rsidRPr="00B1764E" w:rsidRDefault="00B1764E" w:rsidP="00B1764E">
      <w:pPr>
        <w:spacing w:after="0"/>
        <w:rPr>
          <w:sz w:val="24"/>
          <w:szCs w:val="24"/>
        </w:rPr>
      </w:pPr>
      <w:r w:rsidRPr="00B1764E">
        <w:rPr>
          <w:sz w:val="24"/>
          <w:szCs w:val="24"/>
        </w:rPr>
        <w:t>Explain what they are looking at</w:t>
      </w:r>
    </w:p>
    <w:p w14:paraId="421EF016" w14:textId="77777777" w:rsidR="00B1764E" w:rsidRPr="00B1764E" w:rsidRDefault="00B1764E" w:rsidP="00B1764E">
      <w:pPr>
        <w:spacing w:after="0"/>
        <w:rPr>
          <w:sz w:val="24"/>
          <w:szCs w:val="24"/>
        </w:rPr>
      </w:pPr>
      <w:r w:rsidRPr="00B1764E">
        <w:rPr>
          <w:sz w:val="24"/>
          <w:szCs w:val="24"/>
        </w:rPr>
        <w:lastRenderedPageBreak/>
        <w:t>Total percentage of white share of the electorate</w:t>
      </w:r>
    </w:p>
    <w:p w14:paraId="37ED5190" w14:textId="77777777" w:rsidR="00B1764E" w:rsidRPr="00B1764E" w:rsidRDefault="00B1764E" w:rsidP="00B1764E">
      <w:pPr>
        <w:spacing w:after="0"/>
        <w:rPr>
          <w:sz w:val="24"/>
          <w:szCs w:val="24"/>
        </w:rPr>
      </w:pPr>
      <w:r w:rsidRPr="00B1764E">
        <w:rPr>
          <w:sz w:val="24"/>
          <w:szCs w:val="24"/>
        </w:rPr>
        <w:t>Presidential and mid-term elections</w:t>
      </w:r>
    </w:p>
    <w:p w14:paraId="265EC56D" w14:textId="77777777" w:rsidR="00B1764E" w:rsidRPr="00B1764E" w:rsidRDefault="00B1764E" w:rsidP="00B1764E">
      <w:pPr>
        <w:spacing w:after="0"/>
        <w:rPr>
          <w:sz w:val="24"/>
          <w:szCs w:val="24"/>
        </w:rPr>
      </w:pPr>
      <w:r w:rsidRPr="00B1764E">
        <w:rPr>
          <w:sz w:val="24"/>
          <w:szCs w:val="24"/>
        </w:rPr>
        <w:t>1984-2016 – about 30 years</w:t>
      </w:r>
    </w:p>
    <w:p w14:paraId="1CC89E59" w14:textId="77777777" w:rsidR="00B1764E" w:rsidRPr="00B1764E" w:rsidRDefault="00B1764E" w:rsidP="00B1764E">
      <w:pPr>
        <w:spacing w:after="0"/>
        <w:rPr>
          <w:sz w:val="24"/>
          <w:szCs w:val="24"/>
        </w:rPr>
      </w:pPr>
      <w:r w:rsidRPr="00B1764E">
        <w:rPr>
          <w:sz w:val="24"/>
          <w:szCs w:val="24"/>
        </w:rPr>
        <w:t>Observe:</w:t>
      </w:r>
    </w:p>
    <w:p w14:paraId="576F7534" w14:textId="77777777" w:rsidR="00B1764E" w:rsidRPr="00B1764E" w:rsidRDefault="00B1764E" w:rsidP="00B1764E">
      <w:pPr>
        <w:spacing w:after="0"/>
        <w:rPr>
          <w:sz w:val="24"/>
          <w:szCs w:val="24"/>
        </w:rPr>
      </w:pPr>
      <w:r w:rsidRPr="00B1764E">
        <w:rPr>
          <w:sz w:val="24"/>
          <w:szCs w:val="24"/>
        </w:rPr>
        <w:t>In 1986, the white share of the electorate was 85% (15% was non-white)</w:t>
      </w:r>
    </w:p>
    <w:p w14:paraId="69F0208F" w14:textId="77777777" w:rsidR="00B1764E" w:rsidRPr="00B1764E" w:rsidRDefault="00B1764E" w:rsidP="00B1764E">
      <w:pPr>
        <w:spacing w:after="0"/>
        <w:rPr>
          <w:sz w:val="24"/>
          <w:szCs w:val="24"/>
        </w:rPr>
      </w:pPr>
      <w:r w:rsidRPr="00B1764E">
        <w:rPr>
          <w:sz w:val="24"/>
          <w:szCs w:val="24"/>
        </w:rPr>
        <w:t>In 2016, the white share of the electorate was 73% (27% was non-white)</w:t>
      </w:r>
    </w:p>
    <w:p w14:paraId="3C1DF188" w14:textId="77777777" w:rsidR="00B1764E" w:rsidRPr="00B1764E" w:rsidRDefault="00B1764E" w:rsidP="00B1764E">
      <w:pPr>
        <w:spacing w:after="0"/>
        <w:rPr>
          <w:sz w:val="24"/>
          <w:szCs w:val="24"/>
        </w:rPr>
      </w:pPr>
      <w:r w:rsidRPr="00B1764E">
        <w:rPr>
          <w:sz w:val="24"/>
          <w:szCs w:val="24"/>
        </w:rPr>
        <w:t>Ask: “What does the line tell you about the trend in our national electorate?”</w:t>
      </w:r>
    </w:p>
    <w:p w14:paraId="63C7B13E" w14:textId="77777777" w:rsidR="00B1764E" w:rsidRPr="00B1764E" w:rsidRDefault="00B1764E" w:rsidP="00B1764E">
      <w:pPr>
        <w:spacing w:after="0"/>
        <w:rPr>
          <w:sz w:val="24"/>
          <w:szCs w:val="24"/>
        </w:rPr>
      </w:pPr>
      <w:r w:rsidRPr="00B1764E">
        <w:rPr>
          <w:sz w:val="24"/>
          <w:szCs w:val="24"/>
        </w:rPr>
        <w:t>Ask one or two students to respond</w:t>
      </w:r>
    </w:p>
    <w:p w14:paraId="7EE77242" w14:textId="77777777" w:rsidR="00B1764E" w:rsidRDefault="00B1764E" w:rsidP="00B1764E">
      <w:pPr>
        <w:spacing w:after="0"/>
        <w:rPr>
          <w:sz w:val="24"/>
          <w:szCs w:val="24"/>
        </w:rPr>
      </w:pPr>
      <w:r w:rsidRPr="00B1764E">
        <w:rPr>
          <w:sz w:val="24"/>
          <w:szCs w:val="24"/>
        </w:rPr>
        <w:t>Go to next slide</w:t>
      </w:r>
    </w:p>
    <w:p w14:paraId="0525436E" w14:textId="77777777" w:rsidR="00B1764E" w:rsidRPr="00B1764E" w:rsidRDefault="00B1764E" w:rsidP="00B1764E">
      <w:pPr>
        <w:spacing w:after="0"/>
        <w:rPr>
          <w:sz w:val="24"/>
          <w:szCs w:val="24"/>
        </w:rPr>
      </w:pPr>
    </w:p>
    <w:p w14:paraId="67240E49" w14:textId="77777777" w:rsidR="00B1764E" w:rsidRPr="001C4DD5" w:rsidRDefault="00B1764E" w:rsidP="001C4DD5">
      <w:pPr>
        <w:spacing w:after="0"/>
        <w:rPr>
          <w:sz w:val="24"/>
          <w:szCs w:val="24"/>
        </w:rPr>
      </w:pPr>
    </w:p>
    <w:p w14:paraId="59CA94E0" w14:textId="4F224D62" w:rsidR="00353547" w:rsidRPr="00C312E0" w:rsidRDefault="00353547" w:rsidP="00353547">
      <w:pPr>
        <w:pStyle w:val="ListParagraph"/>
        <w:numPr>
          <w:ilvl w:val="0"/>
          <w:numId w:val="31"/>
        </w:numPr>
        <w:spacing w:after="0"/>
        <w:rPr>
          <w:b/>
          <w:i/>
          <w:sz w:val="32"/>
          <w:szCs w:val="28"/>
          <w:u w:val="single"/>
        </w:rPr>
      </w:pPr>
      <w:r w:rsidRPr="008259AD">
        <w:rPr>
          <w:sz w:val="24"/>
          <w:szCs w:val="24"/>
        </w:rPr>
        <w:t>Show the chart</w:t>
      </w:r>
      <w:r>
        <w:rPr>
          <w:sz w:val="24"/>
          <w:szCs w:val="24"/>
        </w:rPr>
        <w:t xml:space="preserve">.  </w:t>
      </w:r>
      <w:r w:rsidR="0065584C" w:rsidRPr="00991692">
        <w:rPr>
          <w:sz w:val="24"/>
          <w:szCs w:val="24"/>
        </w:rPr>
        <w:t xml:space="preserve">[Source: United States Elections Project electproject.org/home/voter-turnout/demographics) </w:t>
      </w:r>
      <w:r w:rsidR="00B26A22" w:rsidRPr="00991692">
        <w:rPr>
          <w:sz w:val="24"/>
          <w:szCs w:val="24"/>
        </w:rPr>
        <w:t>If using slides not a poster, the slides will build, adding one ethnic group at a time, starting at the top.</w:t>
      </w:r>
      <w:r w:rsidR="00B26A22">
        <w:rPr>
          <w:i/>
          <w:sz w:val="24"/>
          <w:szCs w:val="24"/>
        </w:rPr>
        <w:t xml:space="preserve"> </w:t>
      </w:r>
      <w:r>
        <w:rPr>
          <w:sz w:val="24"/>
          <w:szCs w:val="24"/>
        </w:rPr>
        <w:t>Discuss what they are looking at</w:t>
      </w:r>
      <w:r w:rsidR="00C312E0">
        <w:rPr>
          <w:sz w:val="24"/>
          <w:szCs w:val="24"/>
        </w:rPr>
        <w:t>. Explain the key—the ethnic group represented by each color</w:t>
      </w:r>
      <w:r w:rsidR="0065584C">
        <w:rPr>
          <w:sz w:val="24"/>
          <w:szCs w:val="24"/>
        </w:rPr>
        <w:t xml:space="preserve">. </w:t>
      </w:r>
      <w:r w:rsidR="00C312E0">
        <w:rPr>
          <w:sz w:val="24"/>
          <w:szCs w:val="24"/>
        </w:rPr>
        <w:t xml:space="preserve">Ask the </w:t>
      </w:r>
      <w:r w:rsidR="00830BC1">
        <w:rPr>
          <w:sz w:val="24"/>
          <w:szCs w:val="24"/>
        </w:rPr>
        <w:t xml:space="preserve">students to interpret the chart and reserve their answers until the end for group work.  </w:t>
      </w:r>
      <w:r w:rsidR="00C312E0">
        <w:rPr>
          <w:sz w:val="24"/>
          <w:szCs w:val="24"/>
        </w:rPr>
        <w:t xml:space="preserve"> </w:t>
      </w:r>
      <w:r w:rsidR="00991692">
        <w:rPr>
          <w:sz w:val="24"/>
          <w:szCs w:val="24"/>
        </w:rPr>
        <w:t>“</w:t>
      </w:r>
      <w:r w:rsidR="0065584C">
        <w:rPr>
          <w:sz w:val="24"/>
          <w:szCs w:val="24"/>
        </w:rPr>
        <w:t>1</w:t>
      </w:r>
      <w:r w:rsidR="00C312E0">
        <w:rPr>
          <w:sz w:val="24"/>
          <w:szCs w:val="24"/>
        </w:rPr>
        <w:t xml:space="preserve">) </w:t>
      </w:r>
      <w:r w:rsidR="00C312E0" w:rsidRPr="00C312E0">
        <w:rPr>
          <w:i/>
          <w:sz w:val="24"/>
          <w:szCs w:val="24"/>
        </w:rPr>
        <w:t xml:space="preserve">Which group usually has the highest turnout?  </w:t>
      </w:r>
      <w:r w:rsidR="0065584C">
        <w:rPr>
          <w:i/>
          <w:sz w:val="24"/>
          <w:szCs w:val="24"/>
        </w:rPr>
        <w:t>In w</w:t>
      </w:r>
      <w:r w:rsidR="00C312E0" w:rsidRPr="00C312E0">
        <w:rPr>
          <w:i/>
          <w:sz w:val="24"/>
          <w:szCs w:val="24"/>
        </w:rPr>
        <w:t>hat years did black voters turn out in greater percentages than white?  Why do you think?</w:t>
      </w:r>
      <w:r w:rsidR="00991692">
        <w:rPr>
          <w:i/>
          <w:sz w:val="24"/>
          <w:szCs w:val="24"/>
        </w:rPr>
        <w:t>”</w:t>
      </w:r>
    </w:p>
    <w:p w14:paraId="6E2CDCB1" w14:textId="640C3071" w:rsidR="00C312E0" w:rsidRDefault="007B37D9" w:rsidP="00C312E0">
      <w:pPr>
        <w:spacing w:after="0"/>
        <w:ind w:left="1440"/>
        <w:rPr>
          <w:b/>
          <w:sz w:val="32"/>
          <w:szCs w:val="28"/>
          <w:u w:val="single"/>
        </w:rPr>
      </w:pPr>
      <w:r w:rsidRPr="007B37D9">
        <w:rPr>
          <w:b/>
          <w:noProof/>
          <w:sz w:val="32"/>
          <w:szCs w:val="28"/>
          <w:u w:val="single"/>
        </w:rPr>
        <w:drawing>
          <wp:inline distT="0" distB="0" distL="0" distR="0" wp14:anchorId="42AB4208" wp14:editId="3F1104B9">
            <wp:extent cx="6096851"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p>
    <w:p w14:paraId="37158AE2" w14:textId="0EEEC931" w:rsidR="00B1764E" w:rsidRDefault="00B1764E" w:rsidP="00C312E0">
      <w:pPr>
        <w:spacing w:after="0"/>
        <w:ind w:left="1440"/>
        <w:rPr>
          <w:b/>
          <w:sz w:val="32"/>
          <w:szCs w:val="28"/>
          <w:u w:val="single"/>
        </w:rPr>
      </w:pPr>
    </w:p>
    <w:p w14:paraId="004E14F6" w14:textId="77777777" w:rsidR="00406A51" w:rsidRDefault="00406A51" w:rsidP="00406A51">
      <w:pPr>
        <w:spacing w:after="0"/>
        <w:ind w:left="360"/>
        <w:rPr>
          <w:b/>
          <w:sz w:val="32"/>
          <w:szCs w:val="28"/>
          <w:u w:val="single"/>
        </w:rPr>
      </w:pPr>
    </w:p>
    <w:p w14:paraId="2947630F" w14:textId="77777777" w:rsidR="00B1764E" w:rsidRPr="00B1764E" w:rsidRDefault="00B1764E" w:rsidP="00B1764E">
      <w:pPr>
        <w:spacing w:after="0"/>
        <w:ind w:left="360"/>
        <w:rPr>
          <w:sz w:val="24"/>
          <w:szCs w:val="24"/>
        </w:rPr>
      </w:pPr>
      <w:r w:rsidRPr="00B1764E">
        <w:rPr>
          <w:sz w:val="24"/>
          <w:szCs w:val="24"/>
        </w:rPr>
        <w:t>Explain what they are looking at</w:t>
      </w:r>
    </w:p>
    <w:p w14:paraId="28FDA522" w14:textId="77777777" w:rsidR="00830BC1" w:rsidRDefault="00B1764E" w:rsidP="00C0737D">
      <w:pPr>
        <w:pStyle w:val="ListParagraph"/>
        <w:numPr>
          <w:ilvl w:val="0"/>
          <w:numId w:val="31"/>
        </w:numPr>
        <w:spacing w:after="0"/>
        <w:ind w:left="360"/>
        <w:rPr>
          <w:sz w:val="24"/>
          <w:szCs w:val="24"/>
        </w:rPr>
      </w:pPr>
      <w:r w:rsidRPr="00830BC1">
        <w:rPr>
          <w:sz w:val="24"/>
          <w:szCs w:val="24"/>
        </w:rPr>
        <w:t>Total voter turnout among people who are non-Hispanic whites only (all ages)</w:t>
      </w:r>
    </w:p>
    <w:p w14:paraId="35B02594" w14:textId="77777777" w:rsidR="00830BC1" w:rsidRDefault="00B1764E" w:rsidP="00830BC1">
      <w:pPr>
        <w:pStyle w:val="ListParagraph"/>
        <w:numPr>
          <w:ilvl w:val="0"/>
          <w:numId w:val="31"/>
        </w:numPr>
        <w:spacing w:after="0"/>
        <w:ind w:left="360"/>
        <w:rPr>
          <w:sz w:val="24"/>
          <w:szCs w:val="24"/>
        </w:rPr>
      </w:pPr>
      <w:r w:rsidRPr="00830BC1">
        <w:rPr>
          <w:sz w:val="24"/>
          <w:szCs w:val="24"/>
        </w:rPr>
        <w:t>Presidential elections only</w:t>
      </w:r>
    </w:p>
    <w:p w14:paraId="25D29D15" w14:textId="419E79F4" w:rsidR="00B1764E" w:rsidRDefault="00B1764E" w:rsidP="00830BC1">
      <w:pPr>
        <w:pStyle w:val="ListParagraph"/>
        <w:numPr>
          <w:ilvl w:val="0"/>
          <w:numId w:val="31"/>
        </w:numPr>
        <w:spacing w:after="0"/>
        <w:ind w:left="360"/>
        <w:rPr>
          <w:sz w:val="24"/>
          <w:szCs w:val="24"/>
        </w:rPr>
      </w:pPr>
      <w:r w:rsidRPr="00830BC1">
        <w:rPr>
          <w:sz w:val="24"/>
          <w:szCs w:val="24"/>
        </w:rPr>
        <w:lastRenderedPageBreak/>
        <w:t xml:space="preserve">1992-2016 – the </w:t>
      </w:r>
      <w:proofErr w:type="spellStart"/>
      <w:r w:rsidRPr="00830BC1">
        <w:rPr>
          <w:sz w:val="24"/>
          <w:szCs w:val="24"/>
        </w:rPr>
        <w:t>years</w:t>
      </w:r>
      <w:proofErr w:type="spellEnd"/>
      <w:r w:rsidRPr="00830BC1">
        <w:rPr>
          <w:sz w:val="24"/>
          <w:szCs w:val="24"/>
        </w:rPr>
        <w:t xml:space="preserve"> most of you have been on this earth</w:t>
      </w:r>
    </w:p>
    <w:p w14:paraId="77B961A6" w14:textId="77777777" w:rsidR="00830BC1" w:rsidRPr="00830BC1" w:rsidRDefault="00830BC1" w:rsidP="00830BC1">
      <w:pPr>
        <w:pStyle w:val="ListParagraph"/>
        <w:spacing w:after="0"/>
        <w:ind w:left="360"/>
        <w:rPr>
          <w:sz w:val="24"/>
          <w:szCs w:val="24"/>
        </w:rPr>
      </w:pPr>
    </w:p>
    <w:p w14:paraId="1BE0F2E4" w14:textId="77777777" w:rsidR="00B1764E" w:rsidRPr="00B1764E" w:rsidRDefault="00B1764E" w:rsidP="00B1764E">
      <w:pPr>
        <w:spacing w:after="0"/>
        <w:ind w:left="360"/>
        <w:rPr>
          <w:sz w:val="24"/>
          <w:szCs w:val="24"/>
        </w:rPr>
      </w:pPr>
      <w:r w:rsidRPr="00830BC1">
        <w:rPr>
          <w:color w:val="FF0000"/>
          <w:sz w:val="24"/>
          <w:szCs w:val="24"/>
        </w:rPr>
        <w:t>Ask</w:t>
      </w:r>
      <w:r w:rsidRPr="00B1764E">
        <w:rPr>
          <w:sz w:val="24"/>
          <w:szCs w:val="24"/>
        </w:rPr>
        <w:t>: “What does the line tell you about voter turnout among whites?”</w:t>
      </w:r>
    </w:p>
    <w:p w14:paraId="1FD2DA84" w14:textId="77777777" w:rsidR="00B1764E" w:rsidRPr="00B1764E" w:rsidRDefault="00B1764E" w:rsidP="00B1764E">
      <w:pPr>
        <w:spacing w:after="0"/>
        <w:ind w:left="360"/>
        <w:rPr>
          <w:sz w:val="24"/>
          <w:szCs w:val="24"/>
        </w:rPr>
      </w:pPr>
      <w:r w:rsidRPr="00B1764E">
        <w:rPr>
          <w:sz w:val="24"/>
          <w:szCs w:val="24"/>
        </w:rPr>
        <w:t>Ask one or two students to respond (DO NOT CHART YET)</w:t>
      </w:r>
    </w:p>
    <w:p w14:paraId="7715AA94" w14:textId="77777777" w:rsidR="00B1764E" w:rsidRPr="00B1764E" w:rsidRDefault="00B1764E" w:rsidP="00B1764E">
      <w:pPr>
        <w:spacing w:after="0"/>
        <w:ind w:left="360"/>
        <w:rPr>
          <w:sz w:val="24"/>
          <w:szCs w:val="24"/>
        </w:rPr>
      </w:pPr>
      <w:r w:rsidRPr="00B1764E">
        <w:rPr>
          <w:sz w:val="24"/>
          <w:szCs w:val="24"/>
        </w:rPr>
        <w:t xml:space="preserve">Pausing only for a moment, then </w:t>
      </w:r>
    </w:p>
    <w:p w14:paraId="599C1668" w14:textId="65597D92" w:rsidR="00B1764E" w:rsidRDefault="00B1764E" w:rsidP="00406A51">
      <w:pPr>
        <w:spacing w:after="0"/>
        <w:ind w:left="360"/>
        <w:rPr>
          <w:sz w:val="24"/>
          <w:szCs w:val="24"/>
        </w:rPr>
      </w:pPr>
      <w:r w:rsidRPr="00B1764E">
        <w:rPr>
          <w:sz w:val="24"/>
          <w:szCs w:val="24"/>
        </w:rPr>
        <w:t>Go to next slide</w:t>
      </w:r>
    </w:p>
    <w:p w14:paraId="35334692" w14:textId="77777777" w:rsidR="00B1764E" w:rsidRDefault="00B1764E" w:rsidP="00406A51">
      <w:pPr>
        <w:spacing w:after="0"/>
        <w:ind w:left="360"/>
        <w:rPr>
          <w:sz w:val="24"/>
          <w:szCs w:val="24"/>
        </w:rPr>
      </w:pPr>
    </w:p>
    <w:p w14:paraId="0B272489" w14:textId="72F7A4C3" w:rsidR="00B1764E" w:rsidRDefault="007B37D9" w:rsidP="00406A51">
      <w:pPr>
        <w:spacing w:after="0"/>
        <w:ind w:left="360"/>
        <w:rPr>
          <w:b/>
          <w:sz w:val="32"/>
          <w:szCs w:val="28"/>
          <w:u w:val="single"/>
        </w:rPr>
      </w:pPr>
      <w:r w:rsidRPr="007B37D9">
        <w:rPr>
          <w:b/>
          <w:noProof/>
          <w:sz w:val="32"/>
          <w:szCs w:val="28"/>
          <w:u w:val="single"/>
        </w:rPr>
        <w:drawing>
          <wp:inline distT="0" distB="0" distL="0" distR="0" wp14:anchorId="500C920D" wp14:editId="2178BB83">
            <wp:extent cx="6096851"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6851" cy="3429479"/>
                    </a:xfrm>
                    <a:prstGeom prst="rect">
                      <a:avLst/>
                    </a:prstGeom>
                  </pic:spPr>
                </pic:pic>
              </a:graphicData>
            </a:graphic>
          </wp:inline>
        </w:drawing>
      </w:r>
    </w:p>
    <w:p w14:paraId="2AA2B123" w14:textId="539D525A" w:rsidR="00B1764E" w:rsidRPr="00B1764E" w:rsidRDefault="00B1764E" w:rsidP="00B1764E">
      <w:pPr>
        <w:spacing w:after="0"/>
        <w:ind w:left="360"/>
        <w:rPr>
          <w:sz w:val="24"/>
          <w:szCs w:val="24"/>
        </w:rPr>
      </w:pPr>
      <w:r w:rsidRPr="00B1764E">
        <w:rPr>
          <w:sz w:val="24"/>
          <w:szCs w:val="24"/>
        </w:rPr>
        <w:t xml:space="preserve">say: </w:t>
      </w:r>
      <w:r w:rsidRPr="00B1764E">
        <w:rPr>
          <w:sz w:val="24"/>
          <w:szCs w:val="24"/>
        </w:rPr>
        <w:tab/>
        <w:t xml:space="preserve">“This </w:t>
      </w:r>
      <w:r w:rsidR="00830BC1">
        <w:rPr>
          <w:sz w:val="24"/>
          <w:szCs w:val="24"/>
        </w:rPr>
        <w:t>slide</w:t>
      </w:r>
      <w:r w:rsidRPr="00B1764E">
        <w:rPr>
          <w:sz w:val="24"/>
          <w:szCs w:val="24"/>
        </w:rPr>
        <w:t xml:space="preserve"> adds voter turnout among people who are non-Hispanic blacks.”</w:t>
      </w:r>
    </w:p>
    <w:p w14:paraId="3E726674" w14:textId="77777777" w:rsidR="00B1764E" w:rsidRDefault="00B1764E" w:rsidP="00B1764E">
      <w:pPr>
        <w:spacing w:after="0"/>
        <w:ind w:left="360"/>
        <w:rPr>
          <w:sz w:val="24"/>
          <w:szCs w:val="24"/>
        </w:rPr>
      </w:pPr>
      <w:r w:rsidRPr="00B1764E">
        <w:rPr>
          <w:sz w:val="24"/>
          <w:szCs w:val="24"/>
        </w:rPr>
        <w:t>Go to next slide</w:t>
      </w:r>
    </w:p>
    <w:p w14:paraId="72CEA815" w14:textId="67ACDBA5" w:rsidR="00B1764E" w:rsidRDefault="00B1764E" w:rsidP="00B1764E">
      <w:pPr>
        <w:spacing w:after="0"/>
        <w:ind w:left="360"/>
        <w:rPr>
          <w:sz w:val="24"/>
          <w:szCs w:val="24"/>
        </w:rPr>
      </w:pPr>
    </w:p>
    <w:p w14:paraId="32E9BEF8" w14:textId="2C454663" w:rsidR="007B37D9" w:rsidRPr="00B1764E" w:rsidRDefault="007B37D9" w:rsidP="00B1764E">
      <w:pPr>
        <w:spacing w:after="0"/>
        <w:ind w:left="360"/>
        <w:rPr>
          <w:sz w:val="24"/>
          <w:szCs w:val="24"/>
        </w:rPr>
      </w:pPr>
      <w:r w:rsidRPr="007B37D9">
        <w:rPr>
          <w:noProof/>
          <w:sz w:val="24"/>
          <w:szCs w:val="24"/>
        </w:rPr>
        <w:lastRenderedPageBreak/>
        <w:drawing>
          <wp:inline distT="0" distB="0" distL="0" distR="0" wp14:anchorId="78AA1BB4" wp14:editId="30F5BD21">
            <wp:extent cx="6096851" cy="34294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851" cy="3429479"/>
                    </a:xfrm>
                    <a:prstGeom prst="rect">
                      <a:avLst/>
                    </a:prstGeom>
                  </pic:spPr>
                </pic:pic>
              </a:graphicData>
            </a:graphic>
          </wp:inline>
        </w:drawing>
      </w:r>
    </w:p>
    <w:p w14:paraId="7D66D9C6" w14:textId="57748EB5" w:rsidR="00B1764E" w:rsidRPr="00B1764E" w:rsidRDefault="00B1764E" w:rsidP="00B1764E">
      <w:pPr>
        <w:spacing w:after="0"/>
        <w:ind w:left="360"/>
        <w:rPr>
          <w:sz w:val="24"/>
          <w:szCs w:val="24"/>
        </w:rPr>
      </w:pPr>
      <w:r w:rsidRPr="00B1764E">
        <w:rPr>
          <w:sz w:val="24"/>
          <w:szCs w:val="24"/>
        </w:rPr>
        <w:t xml:space="preserve">say: </w:t>
      </w:r>
      <w:r w:rsidRPr="00B1764E">
        <w:rPr>
          <w:sz w:val="24"/>
          <w:szCs w:val="24"/>
        </w:rPr>
        <w:tab/>
        <w:t xml:space="preserve">“This </w:t>
      </w:r>
      <w:r w:rsidR="00830BC1">
        <w:rPr>
          <w:sz w:val="24"/>
          <w:szCs w:val="24"/>
        </w:rPr>
        <w:t>slide</w:t>
      </w:r>
      <w:r w:rsidRPr="00B1764E">
        <w:rPr>
          <w:sz w:val="24"/>
          <w:szCs w:val="24"/>
        </w:rPr>
        <w:t xml:space="preserve"> adds voter turnout among Hispanic voters.”</w:t>
      </w:r>
    </w:p>
    <w:p w14:paraId="6DBD6CAD" w14:textId="77777777" w:rsidR="00B1764E" w:rsidRDefault="00B1764E" w:rsidP="00B1764E">
      <w:pPr>
        <w:spacing w:after="0"/>
        <w:ind w:left="360"/>
        <w:rPr>
          <w:sz w:val="24"/>
          <w:szCs w:val="24"/>
        </w:rPr>
      </w:pPr>
      <w:r w:rsidRPr="00B1764E">
        <w:rPr>
          <w:sz w:val="24"/>
          <w:szCs w:val="24"/>
        </w:rPr>
        <w:t>Go to next slide</w:t>
      </w:r>
    </w:p>
    <w:p w14:paraId="78180126" w14:textId="50941A62" w:rsidR="007B37D9" w:rsidRDefault="007B37D9" w:rsidP="00B1764E">
      <w:pPr>
        <w:spacing w:after="0"/>
        <w:ind w:left="360"/>
        <w:rPr>
          <w:sz w:val="24"/>
          <w:szCs w:val="24"/>
        </w:rPr>
      </w:pPr>
      <w:r w:rsidRPr="007B37D9">
        <w:rPr>
          <w:noProof/>
          <w:sz w:val="24"/>
          <w:szCs w:val="24"/>
        </w:rPr>
        <w:drawing>
          <wp:inline distT="0" distB="0" distL="0" distR="0" wp14:anchorId="5CC4F6DE" wp14:editId="0B3F979D">
            <wp:extent cx="6096851" cy="3429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96851" cy="3429479"/>
                    </a:xfrm>
                    <a:prstGeom prst="rect">
                      <a:avLst/>
                    </a:prstGeom>
                  </pic:spPr>
                </pic:pic>
              </a:graphicData>
            </a:graphic>
          </wp:inline>
        </w:drawing>
      </w:r>
    </w:p>
    <w:p w14:paraId="66F77D8F" w14:textId="211E9CDC" w:rsidR="00B1764E" w:rsidRPr="00B1764E" w:rsidRDefault="00B1764E" w:rsidP="00B1764E">
      <w:pPr>
        <w:spacing w:after="0"/>
        <w:ind w:left="360"/>
        <w:rPr>
          <w:sz w:val="24"/>
          <w:szCs w:val="24"/>
        </w:rPr>
      </w:pPr>
    </w:p>
    <w:p w14:paraId="5E018E44" w14:textId="1162E71C" w:rsidR="00B1764E" w:rsidRPr="00B1764E" w:rsidRDefault="00B1764E" w:rsidP="00B1764E">
      <w:pPr>
        <w:spacing w:after="0"/>
        <w:ind w:left="360"/>
        <w:rPr>
          <w:sz w:val="24"/>
          <w:szCs w:val="24"/>
        </w:rPr>
      </w:pPr>
      <w:r w:rsidRPr="00B1764E">
        <w:rPr>
          <w:sz w:val="24"/>
          <w:szCs w:val="24"/>
        </w:rPr>
        <w:t xml:space="preserve">say: </w:t>
      </w:r>
      <w:r w:rsidRPr="00B1764E">
        <w:rPr>
          <w:sz w:val="24"/>
          <w:szCs w:val="24"/>
        </w:rPr>
        <w:tab/>
        <w:t xml:space="preserve">“This </w:t>
      </w:r>
      <w:r w:rsidR="00830BC1">
        <w:rPr>
          <w:sz w:val="24"/>
          <w:szCs w:val="24"/>
        </w:rPr>
        <w:t>slide</w:t>
      </w:r>
      <w:r w:rsidRPr="00B1764E">
        <w:rPr>
          <w:sz w:val="24"/>
          <w:szCs w:val="24"/>
        </w:rPr>
        <w:t xml:space="preserve"> adds voter turnout among other racial and ethnic groups” </w:t>
      </w:r>
    </w:p>
    <w:p w14:paraId="7CBBB9A4" w14:textId="04B406C6" w:rsidR="00B1764E" w:rsidRDefault="00B1764E" w:rsidP="00B1764E">
      <w:pPr>
        <w:spacing w:after="0"/>
        <w:ind w:left="360"/>
        <w:rPr>
          <w:sz w:val="24"/>
          <w:szCs w:val="24"/>
        </w:rPr>
      </w:pPr>
      <w:r w:rsidRPr="00B1764E">
        <w:rPr>
          <w:sz w:val="24"/>
          <w:szCs w:val="24"/>
        </w:rPr>
        <w:t>Say: “I’m going to give you about 15 seconds to stop and jot something you can add to our data/assumptions when we break into small groups</w:t>
      </w:r>
      <w:r w:rsidR="00D8039D">
        <w:rPr>
          <w:sz w:val="24"/>
          <w:szCs w:val="24"/>
        </w:rPr>
        <w:t>.</w:t>
      </w:r>
    </w:p>
    <w:p w14:paraId="3B3771B6" w14:textId="2DBABAA3" w:rsidR="00D8039D" w:rsidRDefault="00D8039D" w:rsidP="00B1764E">
      <w:pPr>
        <w:spacing w:after="0"/>
        <w:ind w:left="360"/>
        <w:rPr>
          <w:sz w:val="24"/>
          <w:szCs w:val="24"/>
        </w:rPr>
      </w:pPr>
      <w:r>
        <w:rPr>
          <w:sz w:val="24"/>
          <w:szCs w:val="24"/>
        </w:rPr>
        <w:t>Wait, then go to the next slide.</w:t>
      </w:r>
    </w:p>
    <w:p w14:paraId="4093E48F" w14:textId="09749A5F" w:rsidR="00D8039D" w:rsidRDefault="00D8039D" w:rsidP="00D8039D">
      <w:pPr>
        <w:spacing w:after="0"/>
        <w:rPr>
          <w:sz w:val="24"/>
          <w:szCs w:val="24"/>
        </w:rPr>
      </w:pPr>
      <w:r>
        <w:rPr>
          <w:sz w:val="24"/>
          <w:szCs w:val="24"/>
        </w:rPr>
        <w:lastRenderedPageBreak/>
        <w:tab/>
      </w:r>
    </w:p>
    <w:p w14:paraId="6F96BDDA" w14:textId="2B1E28A2" w:rsidR="00D8039D" w:rsidRPr="00B1764E" w:rsidRDefault="00D8039D" w:rsidP="00D8039D">
      <w:pPr>
        <w:spacing w:after="0"/>
        <w:rPr>
          <w:sz w:val="24"/>
          <w:szCs w:val="24"/>
        </w:rPr>
      </w:pPr>
      <w:r>
        <w:rPr>
          <w:noProof/>
          <w:sz w:val="24"/>
          <w:szCs w:val="24"/>
        </w:rPr>
        <w:drawing>
          <wp:inline distT="0" distB="0" distL="0" distR="0" wp14:anchorId="3F098F24" wp14:editId="6338A021">
            <wp:extent cx="5639289" cy="31823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2.png"/>
                    <pic:cNvPicPr/>
                  </pic:nvPicPr>
                  <pic:blipFill>
                    <a:blip r:embed="rId40">
                      <a:extLst>
                        <a:ext uri="{28A0092B-C50C-407E-A947-70E740481C1C}">
                          <a14:useLocalDpi xmlns:a14="http://schemas.microsoft.com/office/drawing/2010/main" val="0"/>
                        </a:ext>
                      </a:extLst>
                    </a:blip>
                    <a:stretch>
                      <a:fillRect/>
                    </a:stretch>
                  </pic:blipFill>
                  <pic:spPr>
                    <a:xfrm>
                      <a:off x="0" y="0"/>
                      <a:ext cx="5639289" cy="3182388"/>
                    </a:xfrm>
                    <a:prstGeom prst="rect">
                      <a:avLst/>
                    </a:prstGeom>
                  </pic:spPr>
                </pic:pic>
              </a:graphicData>
            </a:graphic>
          </wp:inline>
        </w:drawing>
      </w:r>
    </w:p>
    <w:p w14:paraId="3D5A9D77" w14:textId="77777777" w:rsidR="00B1764E" w:rsidRPr="00406A51" w:rsidRDefault="00B1764E" w:rsidP="00406A51">
      <w:pPr>
        <w:spacing w:after="0"/>
        <w:ind w:left="360"/>
        <w:rPr>
          <w:b/>
          <w:sz w:val="32"/>
          <w:szCs w:val="28"/>
          <w:u w:val="single"/>
        </w:rPr>
      </w:pPr>
    </w:p>
    <w:p w14:paraId="5E0ADEFF" w14:textId="7BF832CF" w:rsidR="002C35F2" w:rsidRPr="002C35F2" w:rsidRDefault="00BD5955" w:rsidP="00164592">
      <w:pPr>
        <w:pStyle w:val="ListParagraph"/>
        <w:numPr>
          <w:ilvl w:val="0"/>
          <w:numId w:val="9"/>
        </w:numPr>
        <w:spacing w:after="0"/>
        <w:rPr>
          <w:b/>
          <w:i/>
          <w:sz w:val="32"/>
          <w:szCs w:val="28"/>
          <w:u w:val="single"/>
        </w:rPr>
      </w:pPr>
      <w:r w:rsidRPr="002C35F2">
        <w:rPr>
          <w:sz w:val="24"/>
          <w:szCs w:val="24"/>
        </w:rPr>
        <w:t>Explore turnout by</w:t>
      </w:r>
      <w:r w:rsidRPr="002C35F2">
        <w:rPr>
          <w:color w:val="FFFFFF" w:themeColor="background1"/>
          <w:sz w:val="24"/>
          <w:szCs w:val="24"/>
        </w:rPr>
        <w:t xml:space="preserve"> </w:t>
      </w:r>
      <w:r w:rsidRPr="002C35F2">
        <w:rPr>
          <w:b/>
          <w:color w:val="FFFFFF" w:themeColor="background1"/>
          <w:sz w:val="24"/>
          <w:szCs w:val="24"/>
          <w:highlight w:val="red"/>
        </w:rPr>
        <w:t>EDUCATION</w:t>
      </w:r>
      <w:r w:rsidRPr="002C35F2">
        <w:rPr>
          <w:sz w:val="24"/>
          <w:szCs w:val="24"/>
        </w:rPr>
        <w:t xml:space="preserve">: </w:t>
      </w:r>
      <w:r w:rsidRPr="002C35F2">
        <w:rPr>
          <w:i/>
          <w:sz w:val="24"/>
          <w:szCs w:val="24"/>
        </w:rPr>
        <w:t>“Let’s look one more variable</w:t>
      </w:r>
      <w:r w:rsidR="00B26A22" w:rsidRPr="002C35F2">
        <w:rPr>
          <w:i/>
          <w:sz w:val="24"/>
          <w:szCs w:val="24"/>
        </w:rPr>
        <w:t>—how much education the voter has</w:t>
      </w:r>
      <w:r w:rsidRPr="002C35F2">
        <w:rPr>
          <w:i/>
          <w:sz w:val="24"/>
          <w:szCs w:val="24"/>
        </w:rPr>
        <w:t xml:space="preserve">.  Before we see the chart, do you think that voter turnout varies by </w:t>
      </w:r>
      <w:r w:rsidR="00B26A22" w:rsidRPr="002C35F2">
        <w:rPr>
          <w:i/>
          <w:sz w:val="24"/>
          <w:szCs w:val="24"/>
        </w:rPr>
        <w:t>education</w:t>
      </w:r>
      <w:r w:rsidRPr="002C35F2">
        <w:rPr>
          <w:i/>
          <w:sz w:val="24"/>
          <w:szCs w:val="24"/>
        </w:rPr>
        <w:t xml:space="preserve">?  If so, </w:t>
      </w:r>
      <w:r w:rsidR="00B26A22" w:rsidRPr="002C35F2">
        <w:rPr>
          <w:i/>
          <w:sz w:val="24"/>
          <w:szCs w:val="24"/>
        </w:rPr>
        <w:t>what do you guess is the relationship between education and voter turnout</w:t>
      </w:r>
      <w:r w:rsidRPr="002C35F2">
        <w:rPr>
          <w:i/>
          <w:sz w:val="24"/>
          <w:szCs w:val="24"/>
        </w:rPr>
        <w:t>?</w:t>
      </w:r>
      <w:proofErr w:type="gramStart"/>
      <w:r w:rsidRPr="002C35F2">
        <w:rPr>
          <w:i/>
          <w:sz w:val="24"/>
          <w:szCs w:val="24"/>
        </w:rPr>
        <w:t xml:space="preserve">” </w:t>
      </w:r>
      <w:r w:rsidR="002C35F2" w:rsidRPr="002C35F2">
        <w:rPr>
          <w:sz w:val="24"/>
          <w:szCs w:val="24"/>
        </w:rPr>
        <w:t>.</w:t>
      </w:r>
      <w:proofErr w:type="gramEnd"/>
      <w:r w:rsidR="002C35F2" w:rsidRPr="002C35F2">
        <w:rPr>
          <w:sz w:val="24"/>
          <w:szCs w:val="24"/>
        </w:rPr>
        <w:t xml:space="preserve">  [Source: United States Elections Project electproject.org/home/voter-turnout/demographics</w:t>
      </w:r>
    </w:p>
    <w:p w14:paraId="019DE0E3" w14:textId="77DAB550" w:rsidR="00BD5955" w:rsidRPr="00991692" w:rsidRDefault="007B37D9" w:rsidP="007B37D9">
      <w:pPr>
        <w:pStyle w:val="ListParagraph"/>
        <w:numPr>
          <w:ilvl w:val="0"/>
          <w:numId w:val="9"/>
        </w:numPr>
        <w:spacing w:after="0"/>
        <w:rPr>
          <w:b/>
          <w:i/>
          <w:sz w:val="32"/>
          <w:szCs w:val="28"/>
          <w:u w:val="single"/>
        </w:rPr>
      </w:pPr>
      <w:r w:rsidRPr="007B37D9">
        <w:rPr>
          <w:b/>
          <w:i/>
          <w:noProof/>
          <w:sz w:val="32"/>
          <w:szCs w:val="28"/>
          <w:u w:val="single"/>
        </w:rPr>
        <w:drawing>
          <wp:inline distT="0" distB="0" distL="0" distR="0" wp14:anchorId="1C6AC8AF" wp14:editId="47A1968C">
            <wp:extent cx="6096851" cy="34294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6851" cy="3429479"/>
                    </a:xfrm>
                    <a:prstGeom prst="rect">
                      <a:avLst/>
                    </a:prstGeom>
                  </pic:spPr>
                </pic:pic>
              </a:graphicData>
            </a:graphic>
          </wp:inline>
        </w:drawing>
      </w:r>
    </w:p>
    <w:p w14:paraId="054B1630" w14:textId="1FA5E5DB" w:rsidR="00406A51" w:rsidRDefault="00406A51" w:rsidP="00406A51">
      <w:pPr>
        <w:spacing w:after="0"/>
        <w:ind w:left="360"/>
        <w:rPr>
          <w:b/>
          <w:sz w:val="24"/>
          <w:szCs w:val="24"/>
          <w:u w:val="single"/>
        </w:rPr>
      </w:pPr>
    </w:p>
    <w:p w14:paraId="11809B81" w14:textId="1A48D12D" w:rsidR="00D8039D" w:rsidRPr="00D8039D" w:rsidRDefault="00D8039D" w:rsidP="00D8039D">
      <w:pPr>
        <w:spacing w:after="0"/>
        <w:ind w:left="360"/>
        <w:rPr>
          <w:sz w:val="24"/>
          <w:szCs w:val="24"/>
        </w:rPr>
      </w:pPr>
      <w:r w:rsidRPr="00D8039D">
        <w:rPr>
          <w:sz w:val="24"/>
          <w:szCs w:val="24"/>
        </w:rPr>
        <w:t>Explain what they are looking at</w:t>
      </w:r>
      <w:r w:rsidR="00830BC1">
        <w:rPr>
          <w:sz w:val="24"/>
          <w:szCs w:val="24"/>
        </w:rPr>
        <w:t>:</w:t>
      </w:r>
    </w:p>
    <w:p w14:paraId="4D02FDDB" w14:textId="77777777" w:rsidR="00830BC1" w:rsidRDefault="00D8039D" w:rsidP="00B41AA3">
      <w:pPr>
        <w:pStyle w:val="ListParagraph"/>
        <w:numPr>
          <w:ilvl w:val="0"/>
          <w:numId w:val="48"/>
        </w:numPr>
        <w:spacing w:after="0"/>
        <w:ind w:left="360"/>
        <w:rPr>
          <w:sz w:val="24"/>
          <w:szCs w:val="24"/>
        </w:rPr>
      </w:pPr>
      <w:r w:rsidRPr="00830BC1">
        <w:rPr>
          <w:sz w:val="24"/>
          <w:szCs w:val="24"/>
        </w:rPr>
        <w:lastRenderedPageBreak/>
        <w:t>Total voter turnout among people with</w:t>
      </w:r>
      <w:r w:rsidR="00830BC1">
        <w:rPr>
          <w:sz w:val="24"/>
          <w:szCs w:val="24"/>
        </w:rPr>
        <w:t xml:space="preserve"> less than a high school diploma</w:t>
      </w:r>
    </w:p>
    <w:p w14:paraId="68439D1D" w14:textId="06D1A5C9" w:rsidR="00830BC1" w:rsidRPr="00830BC1" w:rsidRDefault="00D8039D" w:rsidP="00B41AA3">
      <w:pPr>
        <w:pStyle w:val="ListParagraph"/>
        <w:numPr>
          <w:ilvl w:val="0"/>
          <w:numId w:val="48"/>
        </w:numPr>
        <w:spacing w:after="0"/>
        <w:ind w:left="360"/>
        <w:rPr>
          <w:sz w:val="24"/>
          <w:szCs w:val="24"/>
        </w:rPr>
      </w:pPr>
      <w:r w:rsidRPr="00830BC1">
        <w:rPr>
          <w:sz w:val="24"/>
          <w:szCs w:val="24"/>
        </w:rPr>
        <w:t xml:space="preserve">Presidential elections only </w:t>
      </w:r>
    </w:p>
    <w:p w14:paraId="258582AA" w14:textId="04EF5155" w:rsidR="00D8039D" w:rsidRDefault="00D8039D" w:rsidP="00FA55EB">
      <w:pPr>
        <w:pStyle w:val="ListParagraph"/>
        <w:numPr>
          <w:ilvl w:val="0"/>
          <w:numId w:val="48"/>
        </w:numPr>
        <w:spacing w:after="0"/>
        <w:ind w:left="360"/>
        <w:rPr>
          <w:sz w:val="24"/>
          <w:szCs w:val="24"/>
        </w:rPr>
      </w:pPr>
      <w:r w:rsidRPr="00830BC1">
        <w:rPr>
          <w:sz w:val="24"/>
          <w:szCs w:val="24"/>
        </w:rPr>
        <w:t>1988-2016 – 30 years</w:t>
      </w:r>
    </w:p>
    <w:p w14:paraId="33D1C0B9" w14:textId="77777777" w:rsidR="00830BC1" w:rsidRPr="00830BC1" w:rsidRDefault="00830BC1" w:rsidP="00830BC1">
      <w:pPr>
        <w:pStyle w:val="ListParagraph"/>
        <w:spacing w:after="0"/>
        <w:ind w:left="360"/>
        <w:rPr>
          <w:sz w:val="24"/>
          <w:szCs w:val="24"/>
        </w:rPr>
      </w:pPr>
    </w:p>
    <w:p w14:paraId="0DF28C07" w14:textId="77777777" w:rsidR="00D8039D" w:rsidRPr="00D8039D" w:rsidRDefault="00D8039D" w:rsidP="00D8039D">
      <w:pPr>
        <w:spacing w:after="0"/>
        <w:ind w:left="360"/>
        <w:rPr>
          <w:sz w:val="24"/>
          <w:szCs w:val="24"/>
        </w:rPr>
      </w:pPr>
      <w:r w:rsidRPr="00D8039D">
        <w:rPr>
          <w:sz w:val="24"/>
          <w:szCs w:val="24"/>
        </w:rPr>
        <w:t>Ask: “What does the line tell you about voter turnout among people who don’t have a high school diploma or GED?”</w:t>
      </w:r>
    </w:p>
    <w:p w14:paraId="2CF29AF9" w14:textId="77777777" w:rsidR="00D8039D" w:rsidRPr="00D8039D" w:rsidRDefault="00D8039D" w:rsidP="00D8039D">
      <w:pPr>
        <w:spacing w:after="0"/>
        <w:ind w:left="360"/>
        <w:rPr>
          <w:sz w:val="24"/>
          <w:szCs w:val="24"/>
        </w:rPr>
      </w:pPr>
      <w:r w:rsidRPr="00D8039D">
        <w:rPr>
          <w:sz w:val="24"/>
          <w:szCs w:val="24"/>
        </w:rPr>
        <w:t>Ask one or two students to respond (DO NOT CHART YET)</w:t>
      </w:r>
    </w:p>
    <w:p w14:paraId="722FFF4C" w14:textId="77777777" w:rsidR="00D8039D" w:rsidRPr="00D8039D" w:rsidRDefault="00D8039D" w:rsidP="00D8039D">
      <w:pPr>
        <w:spacing w:after="0"/>
        <w:ind w:left="360"/>
        <w:rPr>
          <w:sz w:val="24"/>
          <w:szCs w:val="24"/>
        </w:rPr>
      </w:pPr>
      <w:r w:rsidRPr="00D8039D">
        <w:rPr>
          <w:sz w:val="24"/>
          <w:szCs w:val="24"/>
        </w:rPr>
        <w:t xml:space="preserve">Pausing only for a moment, then </w:t>
      </w:r>
    </w:p>
    <w:p w14:paraId="3661F355" w14:textId="77777777" w:rsidR="00D8039D" w:rsidRDefault="00D8039D" w:rsidP="00D8039D">
      <w:pPr>
        <w:spacing w:after="0"/>
        <w:ind w:left="360"/>
        <w:rPr>
          <w:sz w:val="24"/>
          <w:szCs w:val="24"/>
        </w:rPr>
      </w:pPr>
      <w:r w:rsidRPr="00D8039D">
        <w:rPr>
          <w:sz w:val="24"/>
          <w:szCs w:val="24"/>
        </w:rPr>
        <w:t>Go to next slide</w:t>
      </w:r>
    </w:p>
    <w:p w14:paraId="7350E0A5" w14:textId="77777777" w:rsidR="00D8039D" w:rsidRDefault="00D8039D" w:rsidP="00D8039D">
      <w:pPr>
        <w:spacing w:after="0"/>
        <w:ind w:left="360"/>
        <w:rPr>
          <w:sz w:val="24"/>
          <w:szCs w:val="24"/>
        </w:rPr>
      </w:pPr>
    </w:p>
    <w:p w14:paraId="00C70445" w14:textId="3B359EA6" w:rsidR="00D8039D" w:rsidRDefault="00D8039D" w:rsidP="00D8039D">
      <w:pPr>
        <w:spacing w:after="0"/>
        <w:ind w:left="360"/>
        <w:rPr>
          <w:sz w:val="24"/>
          <w:szCs w:val="24"/>
        </w:rPr>
      </w:pPr>
    </w:p>
    <w:p w14:paraId="6DA3E68A" w14:textId="2259C5B0" w:rsidR="007B37D9" w:rsidRDefault="007B37D9" w:rsidP="00D8039D">
      <w:pPr>
        <w:spacing w:after="0"/>
        <w:ind w:left="360"/>
        <w:rPr>
          <w:sz w:val="24"/>
          <w:szCs w:val="24"/>
        </w:rPr>
      </w:pPr>
      <w:r w:rsidRPr="007B37D9">
        <w:rPr>
          <w:noProof/>
          <w:sz w:val="24"/>
          <w:szCs w:val="24"/>
        </w:rPr>
        <w:drawing>
          <wp:inline distT="0" distB="0" distL="0" distR="0" wp14:anchorId="6901A815" wp14:editId="7F9A21D7">
            <wp:extent cx="6096851" cy="34294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96851" cy="3429479"/>
                    </a:xfrm>
                    <a:prstGeom prst="rect">
                      <a:avLst/>
                    </a:prstGeom>
                  </pic:spPr>
                </pic:pic>
              </a:graphicData>
            </a:graphic>
          </wp:inline>
        </w:drawing>
      </w:r>
    </w:p>
    <w:p w14:paraId="1932852D" w14:textId="496F80A2" w:rsidR="00D8039D" w:rsidRPr="00D8039D" w:rsidRDefault="00D8039D" w:rsidP="00D8039D">
      <w:pPr>
        <w:spacing w:after="0"/>
        <w:ind w:left="360"/>
        <w:rPr>
          <w:sz w:val="24"/>
          <w:szCs w:val="24"/>
        </w:rPr>
      </w:pPr>
      <w:r w:rsidRPr="00D8039D">
        <w:rPr>
          <w:sz w:val="24"/>
          <w:szCs w:val="24"/>
        </w:rPr>
        <w:lastRenderedPageBreak/>
        <w:t xml:space="preserve">Say: “This </w:t>
      </w:r>
      <w:r w:rsidR="00830BC1">
        <w:rPr>
          <w:sz w:val="24"/>
          <w:szCs w:val="24"/>
        </w:rPr>
        <w:t>slide</w:t>
      </w:r>
      <w:r w:rsidRPr="00D8039D">
        <w:rPr>
          <w:sz w:val="24"/>
          <w:szCs w:val="24"/>
        </w:rPr>
        <w:t xml:space="preserve"> adds voters who turned out who are high school grads</w:t>
      </w:r>
      <w:r w:rsidR="007B37D9" w:rsidRPr="007B37D9">
        <w:rPr>
          <w:noProof/>
          <w:sz w:val="24"/>
          <w:szCs w:val="24"/>
        </w:rPr>
        <w:drawing>
          <wp:inline distT="0" distB="0" distL="0" distR="0" wp14:anchorId="4E08854A" wp14:editId="37EE435F">
            <wp:extent cx="6096851"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96851" cy="3429479"/>
                    </a:xfrm>
                    <a:prstGeom prst="rect">
                      <a:avLst/>
                    </a:prstGeom>
                  </pic:spPr>
                </pic:pic>
              </a:graphicData>
            </a:graphic>
          </wp:inline>
        </w:drawing>
      </w:r>
    </w:p>
    <w:p w14:paraId="422BDFBF" w14:textId="7ABA6936" w:rsidR="00D8039D" w:rsidRPr="00D8039D" w:rsidRDefault="00D8039D" w:rsidP="00D8039D">
      <w:pPr>
        <w:spacing w:after="0"/>
        <w:ind w:left="360"/>
        <w:rPr>
          <w:sz w:val="24"/>
          <w:szCs w:val="24"/>
        </w:rPr>
      </w:pPr>
      <w:r w:rsidRPr="00D8039D">
        <w:rPr>
          <w:sz w:val="24"/>
          <w:szCs w:val="24"/>
        </w:rPr>
        <w:t>Go to next slide</w:t>
      </w:r>
    </w:p>
    <w:p w14:paraId="4B8C9819" w14:textId="77777777" w:rsidR="002C35F2" w:rsidRPr="002C35F2" w:rsidRDefault="002C35F2" w:rsidP="002C35F2">
      <w:pPr>
        <w:spacing w:after="0"/>
        <w:ind w:left="360"/>
        <w:rPr>
          <w:sz w:val="24"/>
          <w:szCs w:val="24"/>
        </w:rPr>
      </w:pPr>
      <w:r w:rsidRPr="002C35F2">
        <w:rPr>
          <w:sz w:val="24"/>
          <w:szCs w:val="24"/>
        </w:rPr>
        <w:t>Say: This slide adds those who have some college education through to college grads</w:t>
      </w:r>
    </w:p>
    <w:p w14:paraId="6BB3E1B4" w14:textId="77777777" w:rsidR="002C35F2" w:rsidRDefault="002C35F2" w:rsidP="002C35F2">
      <w:pPr>
        <w:spacing w:after="0"/>
        <w:ind w:left="360"/>
        <w:rPr>
          <w:sz w:val="24"/>
          <w:szCs w:val="24"/>
        </w:rPr>
      </w:pPr>
      <w:r w:rsidRPr="002C35F2">
        <w:rPr>
          <w:sz w:val="24"/>
          <w:szCs w:val="24"/>
        </w:rPr>
        <w:t>Go to next slide</w:t>
      </w:r>
    </w:p>
    <w:p w14:paraId="679C84F6" w14:textId="11540E6B" w:rsidR="007B37D9" w:rsidRDefault="007B37D9" w:rsidP="002C35F2">
      <w:pPr>
        <w:spacing w:after="0"/>
        <w:ind w:left="360"/>
        <w:rPr>
          <w:sz w:val="24"/>
          <w:szCs w:val="24"/>
        </w:rPr>
      </w:pPr>
      <w:r w:rsidRPr="007B37D9">
        <w:rPr>
          <w:noProof/>
          <w:sz w:val="24"/>
          <w:szCs w:val="24"/>
        </w:rPr>
        <w:drawing>
          <wp:inline distT="0" distB="0" distL="0" distR="0" wp14:anchorId="60B9D831" wp14:editId="54A7A7EA">
            <wp:extent cx="6096851" cy="34294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96851" cy="3429479"/>
                    </a:xfrm>
                    <a:prstGeom prst="rect">
                      <a:avLst/>
                    </a:prstGeom>
                  </pic:spPr>
                </pic:pic>
              </a:graphicData>
            </a:graphic>
          </wp:inline>
        </w:drawing>
      </w:r>
    </w:p>
    <w:p w14:paraId="11389D73" w14:textId="4D734EDB" w:rsidR="002C35F2" w:rsidRDefault="002C35F2" w:rsidP="002C35F2">
      <w:pPr>
        <w:spacing w:after="0"/>
        <w:ind w:left="360"/>
        <w:rPr>
          <w:sz w:val="24"/>
          <w:szCs w:val="24"/>
        </w:rPr>
      </w:pPr>
    </w:p>
    <w:p w14:paraId="67D31AD4" w14:textId="77777777" w:rsidR="002C35F2" w:rsidRPr="002C35F2" w:rsidRDefault="002C35F2" w:rsidP="002C35F2">
      <w:pPr>
        <w:spacing w:after="0"/>
        <w:ind w:left="360"/>
        <w:rPr>
          <w:sz w:val="24"/>
          <w:szCs w:val="24"/>
        </w:rPr>
      </w:pPr>
      <w:r w:rsidRPr="002C35F2">
        <w:rPr>
          <w:sz w:val="24"/>
          <w:szCs w:val="24"/>
        </w:rPr>
        <w:t>Say: “And finally, this slide adds those voters who have a post-graduate degree”</w:t>
      </w:r>
    </w:p>
    <w:p w14:paraId="28B929A8" w14:textId="77777777" w:rsidR="002C35F2" w:rsidRDefault="002C35F2" w:rsidP="002C35F2">
      <w:pPr>
        <w:spacing w:after="0"/>
        <w:ind w:left="360"/>
        <w:rPr>
          <w:sz w:val="24"/>
          <w:szCs w:val="24"/>
        </w:rPr>
      </w:pPr>
      <w:r w:rsidRPr="002C35F2">
        <w:rPr>
          <w:sz w:val="24"/>
          <w:szCs w:val="24"/>
        </w:rPr>
        <w:lastRenderedPageBreak/>
        <w:t>Say: “I’m going to give you about 15 seconds to stop and jot something you can add to our data/assumptions when we break into small groups</w:t>
      </w:r>
    </w:p>
    <w:p w14:paraId="55A6AD94" w14:textId="77777777" w:rsidR="00830BC1" w:rsidRPr="002C35F2" w:rsidRDefault="00830BC1" w:rsidP="002C35F2">
      <w:pPr>
        <w:spacing w:after="0"/>
        <w:ind w:left="360"/>
        <w:rPr>
          <w:sz w:val="24"/>
          <w:szCs w:val="24"/>
        </w:rPr>
      </w:pPr>
    </w:p>
    <w:p w14:paraId="627FE86C" w14:textId="0AA98A0B" w:rsidR="002C35F2" w:rsidRPr="002C35F2" w:rsidRDefault="00830BC1" w:rsidP="002C35F2">
      <w:pPr>
        <w:spacing w:after="0"/>
        <w:ind w:left="360"/>
        <w:rPr>
          <w:sz w:val="24"/>
          <w:szCs w:val="24"/>
        </w:rPr>
      </w:pPr>
      <w:r>
        <w:rPr>
          <w:sz w:val="24"/>
          <w:szCs w:val="24"/>
        </w:rPr>
        <w:t>Turn and Talk: Say: “</w:t>
      </w:r>
      <w:r w:rsidR="002C35F2" w:rsidRPr="002C35F2">
        <w:rPr>
          <w:sz w:val="24"/>
          <w:szCs w:val="24"/>
        </w:rPr>
        <w:t>You will have two-three minutes to turn to the person next to you.  Share your statements about each of the sets of charts with each other and then together, create a statement of one or more assumptions which the data suggests.  Write them down.”</w:t>
      </w:r>
    </w:p>
    <w:p w14:paraId="600461A2" w14:textId="77777777" w:rsidR="002C35F2" w:rsidRPr="002C35F2" w:rsidRDefault="002C35F2" w:rsidP="002C35F2">
      <w:pPr>
        <w:spacing w:after="0"/>
        <w:ind w:left="360"/>
        <w:rPr>
          <w:sz w:val="24"/>
          <w:szCs w:val="24"/>
        </w:rPr>
      </w:pPr>
      <w:r w:rsidRPr="002C35F2">
        <w:rPr>
          <w:sz w:val="24"/>
          <w:szCs w:val="24"/>
        </w:rPr>
        <w:t>Walk around to be sure everyone is engaged (give a private nudge if someone seems unengaged.)  When pairs are finished, or at the end of 3 minutes at the most, call on each group at random and chart the facts evident from each set of charts.</w:t>
      </w:r>
    </w:p>
    <w:p w14:paraId="23225AFF" w14:textId="712AD852" w:rsidR="002C35F2" w:rsidRDefault="002C35F2" w:rsidP="002C35F2">
      <w:pPr>
        <w:spacing w:after="0"/>
        <w:ind w:left="360"/>
        <w:rPr>
          <w:sz w:val="24"/>
          <w:szCs w:val="24"/>
        </w:rPr>
      </w:pPr>
      <w:r w:rsidRPr="002C35F2">
        <w:rPr>
          <w:sz w:val="24"/>
          <w:szCs w:val="24"/>
        </w:rPr>
        <w:t>Move to next slide.</w:t>
      </w:r>
      <w:r>
        <w:rPr>
          <w:sz w:val="24"/>
          <w:szCs w:val="24"/>
        </w:rPr>
        <w:t xml:space="preserve"> Slides will animate to reveal one statement at a time after a blank blue slide begins the reveal.</w:t>
      </w:r>
    </w:p>
    <w:p w14:paraId="7BC23637" w14:textId="7231339C" w:rsidR="002C35F2" w:rsidRDefault="002C35F2" w:rsidP="002C35F2">
      <w:pPr>
        <w:spacing w:after="0"/>
        <w:ind w:left="360"/>
        <w:rPr>
          <w:sz w:val="24"/>
          <w:szCs w:val="24"/>
        </w:rPr>
      </w:pPr>
      <w:r>
        <w:rPr>
          <w:noProof/>
          <w:sz w:val="24"/>
          <w:szCs w:val="24"/>
        </w:rPr>
        <w:drawing>
          <wp:inline distT="0" distB="0" distL="0" distR="0" wp14:anchorId="6495D6B7" wp14:editId="36E10287">
            <wp:extent cx="5639289" cy="31823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7.png"/>
                    <pic:cNvPicPr/>
                  </pic:nvPicPr>
                  <pic:blipFill>
                    <a:blip r:embed="rId45">
                      <a:extLst>
                        <a:ext uri="{28A0092B-C50C-407E-A947-70E740481C1C}">
                          <a14:useLocalDpi xmlns:a14="http://schemas.microsoft.com/office/drawing/2010/main" val="0"/>
                        </a:ext>
                      </a:extLst>
                    </a:blip>
                    <a:stretch>
                      <a:fillRect/>
                    </a:stretch>
                  </pic:blipFill>
                  <pic:spPr>
                    <a:xfrm>
                      <a:off x="0" y="0"/>
                      <a:ext cx="5639289" cy="3182388"/>
                    </a:xfrm>
                    <a:prstGeom prst="rect">
                      <a:avLst/>
                    </a:prstGeom>
                  </pic:spPr>
                </pic:pic>
              </a:graphicData>
            </a:graphic>
          </wp:inline>
        </w:drawing>
      </w:r>
    </w:p>
    <w:p w14:paraId="565034A2" w14:textId="77777777" w:rsidR="00B760F3" w:rsidRPr="00B40162" w:rsidRDefault="00B760F3" w:rsidP="00B760F3">
      <w:pPr>
        <w:spacing w:after="0"/>
        <w:ind w:left="360"/>
        <w:rPr>
          <w:b/>
          <w:sz w:val="24"/>
          <w:szCs w:val="24"/>
          <w:u w:val="single"/>
        </w:rPr>
      </w:pPr>
    </w:p>
    <w:p w14:paraId="56C4D3DF" w14:textId="77777777" w:rsidR="00830BC1" w:rsidRDefault="00B760F3" w:rsidP="00B760F3">
      <w:pPr>
        <w:pStyle w:val="ListParagraph"/>
        <w:spacing w:after="0"/>
        <w:rPr>
          <w:i/>
          <w:sz w:val="24"/>
          <w:szCs w:val="24"/>
        </w:rPr>
      </w:pPr>
      <w:r w:rsidRPr="00B26A22">
        <w:rPr>
          <w:sz w:val="24"/>
          <w:szCs w:val="24"/>
        </w:rPr>
        <w:t>Ask:</w:t>
      </w:r>
      <w:r>
        <w:rPr>
          <w:sz w:val="24"/>
          <w:szCs w:val="24"/>
        </w:rPr>
        <w:t xml:space="preserve"> </w:t>
      </w:r>
      <w:r w:rsidRPr="00991692">
        <w:rPr>
          <w:i/>
          <w:sz w:val="24"/>
          <w:szCs w:val="24"/>
        </w:rPr>
        <w:t>“</w:t>
      </w:r>
      <w:r w:rsidR="00830BC1">
        <w:rPr>
          <w:i/>
          <w:sz w:val="24"/>
          <w:szCs w:val="24"/>
        </w:rPr>
        <w:t xml:space="preserve">Do you wonder why we have a lot of old, white men in government?” </w:t>
      </w:r>
    </w:p>
    <w:p w14:paraId="5E000C8E" w14:textId="58010507" w:rsidR="00B760F3" w:rsidRPr="00991692" w:rsidRDefault="00B760F3" w:rsidP="00B760F3">
      <w:pPr>
        <w:pStyle w:val="ListParagraph"/>
        <w:spacing w:after="0"/>
        <w:rPr>
          <w:i/>
          <w:sz w:val="24"/>
          <w:szCs w:val="24"/>
        </w:rPr>
      </w:pPr>
      <w:r w:rsidRPr="00991692">
        <w:rPr>
          <w:i/>
          <w:sz w:val="24"/>
          <w:szCs w:val="24"/>
        </w:rPr>
        <w:t>Why are differences we see between age groups, races, and educational levels important? What do they mean to you?”</w:t>
      </w:r>
    </w:p>
    <w:p w14:paraId="5F518B0C" w14:textId="77777777" w:rsidR="00B760F3" w:rsidRDefault="00B760F3" w:rsidP="002C35F2">
      <w:pPr>
        <w:spacing w:after="0"/>
        <w:ind w:left="360"/>
        <w:rPr>
          <w:sz w:val="24"/>
          <w:szCs w:val="24"/>
        </w:rPr>
      </w:pPr>
    </w:p>
    <w:p w14:paraId="13B9B57B" w14:textId="77777777" w:rsidR="002C35F2" w:rsidRDefault="002C35F2" w:rsidP="002C35F2">
      <w:pPr>
        <w:spacing w:after="0"/>
        <w:ind w:left="360"/>
        <w:rPr>
          <w:sz w:val="24"/>
          <w:szCs w:val="24"/>
        </w:rPr>
      </w:pPr>
    </w:p>
    <w:p w14:paraId="33DC6272" w14:textId="6D020041" w:rsidR="002C35F2" w:rsidRDefault="002C35F2" w:rsidP="002C35F2">
      <w:pPr>
        <w:spacing w:after="0"/>
        <w:ind w:left="360"/>
        <w:rPr>
          <w:sz w:val="24"/>
          <w:szCs w:val="24"/>
        </w:rPr>
      </w:pPr>
      <w:r>
        <w:rPr>
          <w:sz w:val="24"/>
          <w:szCs w:val="24"/>
        </w:rPr>
        <w:t>Go to next slide.  Bring home the message:</w:t>
      </w:r>
    </w:p>
    <w:p w14:paraId="28B96FC7" w14:textId="60402D01" w:rsidR="002C35F2" w:rsidRDefault="002C35F2" w:rsidP="002C35F2">
      <w:pPr>
        <w:spacing w:after="0"/>
        <w:ind w:left="360"/>
        <w:rPr>
          <w:sz w:val="24"/>
          <w:szCs w:val="24"/>
        </w:rPr>
      </w:pPr>
      <w:r>
        <w:rPr>
          <w:noProof/>
          <w:sz w:val="24"/>
          <w:szCs w:val="24"/>
        </w:rPr>
        <w:lastRenderedPageBreak/>
        <w:drawing>
          <wp:inline distT="0" distB="0" distL="0" distR="0" wp14:anchorId="190B5A2E" wp14:editId="0DB0277F">
            <wp:extent cx="5639289" cy="31823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8.png"/>
                    <pic:cNvPicPr/>
                  </pic:nvPicPr>
                  <pic:blipFill>
                    <a:blip r:embed="rId46">
                      <a:extLst>
                        <a:ext uri="{28A0092B-C50C-407E-A947-70E740481C1C}">
                          <a14:useLocalDpi xmlns:a14="http://schemas.microsoft.com/office/drawing/2010/main" val="0"/>
                        </a:ext>
                      </a:extLst>
                    </a:blip>
                    <a:stretch>
                      <a:fillRect/>
                    </a:stretch>
                  </pic:blipFill>
                  <pic:spPr>
                    <a:xfrm>
                      <a:off x="0" y="0"/>
                      <a:ext cx="5639289" cy="3182388"/>
                    </a:xfrm>
                    <a:prstGeom prst="rect">
                      <a:avLst/>
                    </a:prstGeom>
                  </pic:spPr>
                </pic:pic>
              </a:graphicData>
            </a:graphic>
          </wp:inline>
        </w:drawing>
      </w:r>
    </w:p>
    <w:p w14:paraId="126BC105" w14:textId="77777777" w:rsidR="00B760F3" w:rsidRPr="00B760F3" w:rsidRDefault="00B760F3" w:rsidP="00B760F3">
      <w:pPr>
        <w:spacing w:after="0"/>
        <w:ind w:left="360"/>
        <w:rPr>
          <w:sz w:val="24"/>
          <w:szCs w:val="24"/>
        </w:rPr>
      </w:pPr>
      <w:r w:rsidRPr="00B760F3">
        <w:rPr>
          <w:sz w:val="24"/>
          <w:szCs w:val="24"/>
        </w:rPr>
        <w:t xml:space="preserve">Say: </w:t>
      </w:r>
    </w:p>
    <w:p w14:paraId="4AD89B4E" w14:textId="77777777" w:rsidR="00DF32F6" w:rsidRPr="00B760F3" w:rsidRDefault="00EF1F12" w:rsidP="00B760F3">
      <w:pPr>
        <w:numPr>
          <w:ilvl w:val="1"/>
          <w:numId w:val="46"/>
        </w:numPr>
        <w:spacing w:after="0"/>
        <w:rPr>
          <w:sz w:val="24"/>
          <w:szCs w:val="24"/>
        </w:rPr>
      </w:pPr>
      <w:r w:rsidRPr="00B760F3">
        <w:rPr>
          <w:sz w:val="24"/>
          <w:szCs w:val="24"/>
        </w:rPr>
        <w:t xml:space="preserve">“In elections to the present, the older, the white, and the more education you have been able to obtain, the more likely you are to vote.” </w:t>
      </w:r>
    </w:p>
    <w:p w14:paraId="72CAEBE7" w14:textId="3A2AB06A" w:rsidR="00DF32F6" w:rsidRPr="00B760F3" w:rsidRDefault="00EF1F12" w:rsidP="00B760F3">
      <w:pPr>
        <w:numPr>
          <w:ilvl w:val="1"/>
          <w:numId w:val="46"/>
        </w:numPr>
        <w:spacing w:after="0"/>
        <w:rPr>
          <w:sz w:val="24"/>
          <w:szCs w:val="24"/>
        </w:rPr>
      </w:pPr>
      <w:r w:rsidRPr="00B760F3">
        <w:rPr>
          <w:sz w:val="24"/>
          <w:szCs w:val="24"/>
        </w:rPr>
        <w:t>Even in the highest turnout group</w:t>
      </w:r>
      <w:r w:rsidR="00830BC1">
        <w:rPr>
          <w:sz w:val="24"/>
          <w:szCs w:val="24"/>
        </w:rPr>
        <w:t xml:space="preserve"> (mine)</w:t>
      </w:r>
      <w:r w:rsidRPr="00B760F3">
        <w:rPr>
          <w:sz w:val="24"/>
          <w:szCs w:val="24"/>
        </w:rPr>
        <w:t>, more than ¼ of the people eligible to vote choose not to.</w:t>
      </w:r>
    </w:p>
    <w:p w14:paraId="6DC904B0" w14:textId="2FBB20F0" w:rsidR="00DF32F6" w:rsidRDefault="00EF1F12" w:rsidP="00B760F3">
      <w:pPr>
        <w:numPr>
          <w:ilvl w:val="1"/>
          <w:numId w:val="46"/>
        </w:numPr>
        <w:spacing w:after="0"/>
        <w:rPr>
          <w:sz w:val="24"/>
          <w:szCs w:val="24"/>
        </w:rPr>
      </w:pPr>
      <w:r w:rsidRPr="00B760F3">
        <w:rPr>
          <w:sz w:val="24"/>
          <w:szCs w:val="24"/>
        </w:rPr>
        <w:t>Among the young (people 18-29 who are in the room,</w:t>
      </w:r>
      <w:r w:rsidR="00B760F3" w:rsidRPr="00B760F3">
        <w:rPr>
          <w:sz w:val="24"/>
          <w:szCs w:val="24"/>
        </w:rPr>
        <w:t>) the</w:t>
      </w:r>
      <w:r w:rsidRPr="00B760F3">
        <w:rPr>
          <w:sz w:val="24"/>
          <w:szCs w:val="24"/>
        </w:rPr>
        <w:t xml:space="preserve"> record is awful.  More than ½ of those who are eligible to vote choose not to.</w:t>
      </w:r>
      <w:r w:rsidR="00B760F3">
        <w:rPr>
          <w:sz w:val="24"/>
          <w:szCs w:val="24"/>
        </w:rPr>
        <w:t xml:space="preserve">  Ask ½ of the class to stand.  </w:t>
      </w:r>
    </w:p>
    <w:p w14:paraId="38EB6663" w14:textId="77777777" w:rsidR="000D57FA" w:rsidRPr="000D57FA" w:rsidRDefault="000D57FA" w:rsidP="00B760F3">
      <w:pPr>
        <w:numPr>
          <w:ilvl w:val="1"/>
          <w:numId w:val="46"/>
        </w:numPr>
        <w:spacing w:after="0"/>
        <w:rPr>
          <w:sz w:val="24"/>
          <w:szCs w:val="24"/>
        </w:rPr>
      </w:pPr>
      <w:r w:rsidRPr="00991692">
        <w:rPr>
          <w:sz w:val="24"/>
          <w:szCs w:val="24"/>
        </w:rPr>
        <w:t>Point out that those sitting are letting those standing make the decisions for them on things like the environment, gun safety, reproduction rights, taxes, health care, school funding, and so much more.</w:t>
      </w:r>
      <w:r>
        <w:rPr>
          <w:i/>
          <w:sz w:val="24"/>
          <w:szCs w:val="24"/>
        </w:rPr>
        <w:t xml:space="preserve">  </w:t>
      </w:r>
    </w:p>
    <w:p w14:paraId="53C5B2DF" w14:textId="77777777" w:rsidR="00B760F3" w:rsidRDefault="00B760F3" w:rsidP="00B760F3">
      <w:pPr>
        <w:spacing w:after="0"/>
        <w:ind w:left="360"/>
        <w:rPr>
          <w:sz w:val="24"/>
          <w:szCs w:val="24"/>
        </w:rPr>
      </w:pPr>
      <w:r w:rsidRPr="00B760F3">
        <w:rPr>
          <w:sz w:val="24"/>
          <w:szCs w:val="24"/>
        </w:rPr>
        <w:t>Next slide</w:t>
      </w:r>
    </w:p>
    <w:p w14:paraId="2EEE6D7F" w14:textId="77777777" w:rsidR="00B760F3" w:rsidRDefault="00B760F3" w:rsidP="00B760F3">
      <w:pPr>
        <w:spacing w:after="0"/>
        <w:ind w:left="360"/>
        <w:rPr>
          <w:sz w:val="24"/>
          <w:szCs w:val="24"/>
        </w:rPr>
      </w:pPr>
    </w:p>
    <w:p w14:paraId="0BEB60C1" w14:textId="77777777" w:rsidR="00B760F3" w:rsidRPr="00B760F3" w:rsidRDefault="00B760F3" w:rsidP="00B760F3">
      <w:pPr>
        <w:spacing w:after="0"/>
        <w:ind w:left="360"/>
        <w:rPr>
          <w:sz w:val="24"/>
          <w:szCs w:val="24"/>
        </w:rPr>
      </w:pPr>
    </w:p>
    <w:p w14:paraId="1CBFB0BA" w14:textId="69C3E76E" w:rsidR="00B760F3" w:rsidRPr="002C35F2" w:rsidRDefault="00B760F3" w:rsidP="002C35F2">
      <w:pPr>
        <w:spacing w:after="0"/>
        <w:ind w:left="360"/>
        <w:rPr>
          <w:sz w:val="24"/>
          <w:szCs w:val="24"/>
        </w:rPr>
      </w:pPr>
      <w:r>
        <w:rPr>
          <w:noProof/>
          <w:sz w:val="24"/>
          <w:szCs w:val="24"/>
        </w:rPr>
        <w:lastRenderedPageBreak/>
        <w:drawing>
          <wp:inline distT="0" distB="0" distL="0" distR="0" wp14:anchorId="1B924B84" wp14:editId="68C8ED32">
            <wp:extent cx="5639289" cy="31823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9.png"/>
                    <pic:cNvPicPr/>
                  </pic:nvPicPr>
                  <pic:blipFill>
                    <a:blip r:embed="rId47">
                      <a:extLst>
                        <a:ext uri="{28A0092B-C50C-407E-A947-70E740481C1C}">
                          <a14:useLocalDpi xmlns:a14="http://schemas.microsoft.com/office/drawing/2010/main" val="0"/>
                        </a:ext>
                      </a:extLst>
                    </a:blip>
                    <a:stretch>
                      <a:fillRect/>
                    </a:stretch>
                  </pic:blipFill>
                  <pic:spPr>
                    <a:xfrm>
                      <a:off x="0" y="0"/>
                      <a:ext cx="5639289" cy="3182388"/>
                    </a:xfrm>
                    <a:prstGeom prst="rect">
                      <a:avLst/>
                    </a:prstGeom>
                  </pic:spPr>
                </pic:pic>
              </a:graphicData>
            </a:graphic>
          </wp:inline>
        </w:drawing>
      </w:r>
    </w:p>
    <w:p w14:paraId="31A27C67" w14:textId="77777777" w:rsidR="002C35F2" w:rsidRPr="002C35F2" w:rsidRDefault="002C35F2" w:rsidP="002C35F2">
      <w:pPr>
        <w:spacing w:after="0"/>
        <w:ind w:left="360"/>
        <w:rPr>
          <w:sz w:val="24"/>
          <w:szCs w:val="24"/>
        </w:rPr>
      </w:pPr>
    </w:p>
    <w:p w14:paraId="689C1D80" w14:textId="63543DA8" w:rsidR="00B760F3" w:rsidRDefault="00B760F3" w:rsidP="00B760F3">
      <w:pPr>
        <w:spacing w:after="0"/>
        <w:ind w:left="360"/>
        <w:rPr>
          <w:sz w:val="24"/>
          <w:szCs w:val="24"/>
        </w:rPr>
      </w:pPr>
      <w:r w:rsidRPr="00B760F3">
        <w:rPr>
          <w:sz w:val="24"/>
          <w:szCs w:val="24"/>
        </w:rPr>
        <w:t xml:space="preserve">Say: “Take </w:t>
      </w:r>
      <w:r w:rsidR="00830BC1">
        <w:rPr>
          <w:sz w:val="24"/>
          <w:szCs w:val="24"/>
        </w:rPr>
        <w:t>1 minute</w:t>
      </w:r>
      <w:r w:rsidRPr="00B760F3">
        <w:rPr>
          <w:sz w:val="24"/>
          <w:szCs w:val="24"/>
        </w:rPr>
        <w:t xml:space="preserve"> to turn and talk.  Brainstorm as many reasons as you can think of to answer this que</w:t>
      </w:r>
      <w:r w:rsidR="000D57FA">
        <w:rPr>
          <w:sz w:val="24"/>
          <w:szCs w:val="24"/>
        </w:rPr>
        <w:t xml:space="preserve">stion about your own age group. </w:t>
      </w:r>
      <w:r w:rsidR="000D57FA" w:rsidRPr="00991692">
        <w:rPr>
          <w:i/>
          <w:sz w:val="24"/>
          <w:szCs w:val="24"/>
        </w:rPr>
        <w:t>“What keeps people from voting?  Why do you think people don’t vote?”</w:t>
      </w:r>
      <w:r w:rsidR="000D57FA">
        <w:rPr>
          <w:sz w:val="24"/>
          <w:szCs w:val="24"/>
        </w:rPr>
        <w:t xml:space="preserve">  </w:t>
      </w:r>
    </w:p>
    <w:p w14:paraId="543FC667" w14:textId="77777777" w:rsidR="000D57FA" w:rsidRPr="00B760F3" w:rsidRDefault="000D57FA" w:rsidP="00B760F3">
      <w:pPr>
        <w:spacing w:after="0"/>
        <w:ind w:left="360"/>
        <w:rPr>
          <w:sz w:val="24"/>
          <w:szCs w:val="24"/>
        </w:rPr>
      </w:pPr>
    </w:p>
    <w:p w14:paraId="482494DC" w14:textId="77777777" w:rsidR="00B760F3" w:rsidRPr="00B760F3" w:rsidRDefault="00B760F3" w:rsidP="00B760F3">
      <w:pPr>
        <w:spacing w:after="0"/>
        <w:ind w:left="360"/>
        <w:rPr>
          <w:sz w:val="24"/>
          <w:szCs w:val="24"/>
        </w:rPr>
      </w:pPr>
      <w:r w:rsidRPr="00B760F3">
        <w:rPr>
          <w:sz w:val="24"/>
          <w:szCs w:val="24"/>
        </w:rPr>
        <w:t>Record on a new flip chart, randomly calling each group in the room.  Put a check mark by any duplicate answers.  Ask: “Does anyone have another idea that hasn’t been boarded?”  Draw any conclusions that pop out from the list.</w:t>
      </w:r>
    </w:p>
    <w:p w14:paraId="6BB9BA1D" w14:textId="102AECD7" w:rsidR="00406A51" w:rsidRPr="000D57FA" w:rsidRDefault="00B760F3" w:rsidP="000D57FA">
      <w:pPr>
        <w:spacing w:after="0"/>
        <w:ind w:left="360"/>
        <w:rPr>
          <w:sz w:val="24"/>
          <w:szCs w:val="24"/>
        </w:rPr>
      </w:pPr>
      <w:r w:rsidRPr="00B760F3">
        <w:rPr>
          <w:sz w:val="24"/>
          <w:szCs w:val="24"/>
        </w:rPr>
        <w:t>Next slide</w:t>
      </w:r>
    </w:p>
    <w:p w14:paraId="307DCEA2" w14:textId="77777777" w:rsidR="00C22C9D" w:rsidRPr="00C312E0" w:rsidRDefault="00C22C9D" w:rsidP="00C312E0">
      <w:pPr>
        <w:spacing w:after="0"/>
        <w:ind w:left="1440"/>
        <w:rPr>
          <w:b/>
          <w:sz w:val="32"/>
          <w:szCs w:val="28"/>
          <w:u w:val="single"/>
        </w:rPr>
      </w:pPr>
    </w:p>
    <w:p w14:paraId="7063D871" w14:textId="6D0FCAD9" w:rsidR="00C312E0" w:rsidRPr="00E06BF6" w:rsidRDefault="00C22C9D" w:rsidP="00C312E0">
      <w:pPr>
        <w:spacing w:after="0"/>
        <w:rPr>
          <w:b/>
          <w:i/>
          <w:color w:val="FFFFFF" w:themeColor="background1"/>
          <w:sz w:val="24"/>
          <w:szCs w:val="24"/>
          <w:highlight w:val="red"/>
        </w:rPr>
      </w:pPr>
      <w:r>
        <w:rPr>
          <w:b/>
          <w:i/>
          <w:color w:val="FFFFFF" w:themeColor="background1"/>
          <w:sz w:val="24"/>
          <w:szCs w:val="24"/>
          <w:highlight w:val="red"/>
        </w:rPr>
        <w:t>Discussion of root causes</w:t>
      </w:r>
    </w:p>
    <w:p w14:paraId="51DCAF4B" w14:textId="31CE3664" w:rsidR="000D57FA" w:rsidRPr="000D57FA" w:rsidRDefault="00830BC1" w:rsidP="00830BC1">
      <w:pPr>
        <w:pStyle w:val="ListParagraph"/>
        <w:spacing w:after="0"/>
        <w:ind w:left="1800"/>
        <w:rPr>
          <w:sz w:val="24"/>
          <w:szCs w:val="24"/>
        </w:rPr>
      </w:pPr>
      <w:r>
        <w:rPr>
          <w:i/>
          <w:sz w:val="24"/>
          <w:szCs w:val="24"/>
        </w:rPr>
        <w:t>Say:</w:t>
      </w:r>
      <w:r w:rsidR="000D57FA" w:rsidRPr="00991692">
        <w:rPr>
          <w:i/>
          <w:sz w:val="24"/>
          <w:szCs w:val="24"/>
        </w:rPr>
        <w:t xml:space="preserve"> </w:t>
      </w:r>
      <w:r w:rsidR="00991692" w:rsidRPr="00991692">
        <w:rPr>
          <w:i/>
          <w:sz w:val="24"/>
          <w:szCs w:val="24"/>
        </w:rPr>
        <w:t>“</w:t>
      </w:r>
      <w:r w:rsidR="00093E97" w:rsidRPr="00991692">
        <w:rPr>
          <w:i/>
          <w:sz w:val="24"/>
          <w:szCs w:val="24"/>
        </w:rPr>
        <w:t xml:space="preserve">We need you </w:t>
      </w:r>
      <w:r w:rsidR="001D7EA0" w:rsidRPr="00991692">
        <w:rPr>
          <w:i/>
          <w:sz w:val="24"/>
          <w:szCs w:val="24"/>
        </w:rPr>
        <w:t xml:space="preserve">to </w:t>
      </w:r>
      <w:r w:rsidR="00093E97" w:rsidRPr="00991692">
        <w:rPr>
          <w:i/>
          <w:sz w:val="24"/>
          <w:szCs w:val="24"/>
        </w:rPr>
        <w:t>help us SOLVE THIS PROBLEM</w:t>
      </w:r>
      <w:r w:rsidR="00951857" w:rsidRPr="00991692">
        <w:rPr>
          <w:i/>
          <w:sz w:val="24"/>
          <w:szCs w:val="24"/>
        </w:rPr>
        <w:t>.</w:t>
      </w:r>
      <w:r w:rsidR="00991692" w:rsidRPr="00991692">
        <w:rPr>
          <w:i/>
          <w:sz w:val="24"/>
          <w:szCs w:val="24"/>
        </w:rPr>
        <w:t>”</w:t>
      </w:r>
    </w:p>
    <w:p w14:paraId="513FA25C" w14:textId="77777777" w:rsidR="000D57FA" w:rsidRDefault="000D57FA" w:rsidP="000D57FA">
      <w:pPr>
        <w:spacing w:after="0"/>
        <w:rPr>
          <w:sz w:val="24"/>
          <w:szCs w:val="24"/>
        </w:rPr>
      </w:pPr>
      <w:r>
        <w:rPr>
          <w:i/>
          <w:noProof/>
          <w:sz w:val="24"/>
          <w:szCs w:val="24"/>
        </w:rPr>
        <w:lastRenderedPageBreak/>
        <w:drawing>
          <wp:inline distT="0" distB="0" distL="0" distR="0" wp14:anchorId="63358087" wp14:editId="46C01057">
            <wp:extent cx="5639289" cy="31823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21.png"/>
                    <pic:cNvPicPr/>
                  </pic:nvPicPr>
                  <pic:blipFill>
                    <a:blip r:embed="rId48">
                      <a:extLst>
                        <a:ext uri="{28A0092B-C50C-407E-A947-70E740481C1C}">
                          <a14:useLocalDpi xmlns:a14="http://schemas.microsoft.com/office/drawing/2010/main" val="0"/>
                        </a:ext>
                      </a:extLst>
                    </a:blip>
                    <a:stretch>
                      <a:fillRect/>
                    </a:stretch>
                  </pic:blipFill>
                  <pic:spPr>
                    <a:xfrm>
                      <a:off x="0" y="0"/>
                      <a:ext cx="5639289" cy="3182388"/>
                    </a:xfrm>
                    <a:prstGeom prst="rect">
                      <a:avLst/>
                    </a:prstGeom>
                  </pic:spPr>
                </pic:pic>
              </a:graphicData>
            </a:graphic>
          </wp:inline>
        </w:drawing>
      </w:r>
    </w:p>
    <w:p w14:paraId="0DAB4C50" w14:textId="77777777" w:rsidR="000D57FA" w:rsidRDefault="000D57FA" w:rsidP="000D57FA">
      <w:pPr>
        <w:spacing w:after="0"/>
        <w:rPr>
          <w:sz w:val="24"/>
          <w:szCs w:val="24"/>
        </w:rPr>
      </w:pPr>
    </w:p>
    <w:p w14:paraId="0DD67B62" w14:textId="77777777" w:rsidR="000D57FA" w:rsidRPr="000D57FA" w:rsidRDefault="000D57FA" w:rsidP="000D57FA">
      <w:pPr>
        <w:spacing w:after="0"/>
        <w:rPr>
          <w:sz w:val="24"/>
          <w:szCs w:val="24"/>
        </w:rPr>
      </w:pPr>
      <w:r w:rsidRPr="000D57FA">
        <w:rPr>
          <w:sz w:val="24"/>
          <w:szCs w:val="24"/>
        </w:rPr>
        <w:t xml:space="preserve">Ask pairs of students to join another pair for the next activity.  </w:t>
      </w:r>
    </w:p>
    <w:p w14:paraId="78481C6A" w14:textId="77777777" w:rsidR="000D57FA" w:rsidRPr="000D57FA" w:rsidRDefault="000D57FA" w:rsidP="000D57FA">
      <w:pPr>
        <w:spacing w:after="0"/>
        <w:rPr>
          <w:sz w:val="24"/>
          <w:szCs w:val="24"/>
        </w:rPr>
      </w:pPr>
      <w:r w:rsidRPr="000D57FA">
        <w:rPr>
          <w:sz w:val="24"/>
          <w:szCs w:val="24"/>
        </w:rPr>
        <w:t>Ask students: “If you were in charge, what would you do or what would you change to get people out to vote?”</w:t>
      </w:r>
    </w:p>
    <w:p w14:paraId="01770918" w14:textId="77777777" w:rsidR="000D57FA" w:rsidRDefault="000D57FA" w:rsidP="000D57FA">
      <w:pPr>
        <w:spacing w:after="0"/>
        <w:rPr>
          <w:sz w:val="24"/>
          <w:szCs w:val="24"/>
        </w:rPr>
      </w:pPr>
      <w:r w:rsidRPr="000D57FA">
        <w:rPr>
          <w:sz w:val="24"/>
          <w:szCs w:val="24"/>
        </w:rPr>
        <w:t xml:space="preserve">Allow 2-3 minutes (judge by conversation when to stop, but definitely by </w:t>
      </w:r>
      <w:proofErr w:type="gramStart"/>
      <w:r w:rsidRPr="000D57FA">
        <w:rPr>
          <w:sz w:val="24"/>
          <w:szCs w:val="24"/>
        </w:rPr>
        <w:t>3 minute</w:t>
      </w:r>
      <w:proofErr w:type="gramEnd"/>
      <w:r w:rsidRPr="000D57FA">
        <w:rPr>
          <w:sz w:val="24"/>
          <w:szCs w:val="24"/>
        </w:rPr>
        <w:t xml:space="preserve"> mark.)</w:t>
      </w:r>
    </w:p>
    <w:p w14:paraId="6E1CE647" w14:textId="64135CFE" w:rsidR="00AA0468" w:rsidRPr="00AA0468" w:rsidRDefault="00AA0468" w:rsidP="00AA0468">
      <w:pPr>
        <w:spacing w:after="0"/>
        <w:rPr>
          <w:sz w:val="24"/>
          <w:szCs w:val="24"/>
        </w:rPr>
      </w:pPr>
      <w:r w:rsidRPr="00AA0468">
        <w:rPr>
          <w:sz w:val="24"/>
          <w:szCs w:val="24"/>
        </w:rPr>
        <w:t xml:space="preserve">Randomly call on each group to capture as many ideas as possible on a new flip chart.  </w:t>
      </w:r>
      <w:r>
        <w:rPr>
          <w:sz w:val="24"/>
          <w:szCs w:val="24"/>
        </w:rPr>
        <w:t xml:space="preserve">Put a check mark next to an idea that’s already on the flip chart. </w:t>
      </w:r>
      <w:r w:rsidRPr="00AA0468">
        <w:rPr>
          <w:sz w:val="24"/>
          <w:szCs w:val="24"/>
        </w:rPr>
        <w:t>Tell the students they are contributing to our understanding of ways we can GOTV.  Summarize the themes.</w:t>
      </w:r>
    </w:p>
    <w:p w14:paraId="47ADB198" w14:textId="55C26C21" w:rsidR="001E7515" w:rsidRDefault="00AA0468" w:rsidP="00AA0468">
      <w:pPr>
        <w:spacing w:after="0"/>
        <w:rPr>
          <w:sz w:val="24"/>
          <w:szCs w:val="24"/>
        </w:rPr>
      </w:pPr>
      <w:r w:rsidRPr="00AA0468">
        <w:rPr>
          <w:sz w:val="24"/>
          <w:szCs w:val="24"/>
        </w:rPr>
        <w:t>Next slide.</w:t>
      </w:r>
    </w:p>
    <w:p w14:paraId="0EB2897F" w14:textId="77777777" w:rsidR="00AA0468" w:rsidRDefault="00AA0468" w:rsidP="00AA0468">
      <w:pPr>
        <w:rPr>
          <w:sz w:val="24"/>
          <w:szCs w:val="24"/>
        </w:rPr>
      </w:pPr>
    </w:p>
    <w:p w14:paraId="72518508" w14:textId="3C697114" w:rsidR="00AA0468" w:rsidRDefault="001E7515" w:rsidP="00AA0468">
      <w:pPr>
        <w:rPr>
          <w:sz w:val="24"/>
          <w:szCs w:val="24"/>
        </w:rPr>
      </w:pPr>
      <w:r>
        <w:rPr>
          <w:sz w:val="24"/>
          <w:szCs w:val="24"/>
        </w:rPr>
        <w:t xml:space="preserve">Why don’t people vote? </w:t>
      </w:r>
      <w:r w:rsidR="00566D3C" w:rsidRPr="001E7515">
        <w:rPr>
          <w:sz w:val="24"/>
          <w:szCs w:val="24"/>
        </w:rPr>
        <w:t xml:space="preserve">Summarize the </w:t>
      </w:r>
      <w:r w:rsidR="00BB2962" w:rsidRPr="001E7515">
        <w:rPr>
          <w:sz w:val="24"/>
          <w:szCs w:val="24"/>
        </w:rPr>
        <w:t xml:space="preserve">themes. </w:t>
      </w:r>
    </w:p>
    <w:p w14:paraId="3423D8C5" w14:textId="4F158689" w:rsidR="00AA0468" w:rsidRDefault="00AA0468" w:rsidP="00AA0468">
      <w:pPr>
        <w:rPr>
          <w:sz w:val="24"/>
          <w:szCs w:val="24"/>
        </w:rPr>
      </w:pPr>
      <w:r>
        <w:rPr>
          <w:noProof/>
          <w:sz w:val="24"/>
          <w:szCs w:val="24"/>
        </w:rPr>
        <w:lastRenderedPageBreak/>
        <w:drawing>
          <wp:inline distT="0" distB="0" distL="0" distR="0" wp14:anchorId="07D70E0A" wp14:editId="69D34AA7">
            <wp:extent cx="5639289" cy="31823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22.png"/>
                    <pic:cNvPicPr/>
                  </pic:nvPicPr>
                  <pic:blipFill>
                    <a:blip r:embed="rId49">
                      <a:extLst>
                        <a:ext uri="{28A0092B-C50C-407E-A947-70E740481C1C}">
                          <a14:useLocalDpi xmlns:a14="http://schemas.microsoft.com/office/drawing/2010/main" val="0"/>
                        </a:ext>
                      </a:extLst>
                    </a:blip>
                    <a:stretch>
                      <a:fillRect/>
                    </a:stretch>
                  </pic:blipFill>
                  <pic:spPr>
                    <a:xfrm>
                      <a:off x="0" y="0"/>
                      <a:ext cx="5639289" cy="3182388"/>
                    </a:xfrm>
                    <a:prstGeom prst="rect">
                      <a:avLst/>
                    </a:prstGeom>
                  </pic:spPr>
                </pic:pic>
              </a:graphicData>
            </a:graphic>
          </wp:inline>
        </w:drawing>
      </w:r>
    </w:p>
    <w:p w14:paraId="210DA005" w14:textId="375CC274" w:rsidR="00145465" w:rsidRPr="00AA0468" w:rsidRDefault="00145465" w:rsidP="00AA0468">
      <w:pPr>
        <w:rPr>
          <w:sz w:val="24"/>
          <w:szCs w:val="24"/>
        </w:rPr>
      </w:pPr>
      <w:r w:rsidRPr="00AA0468">
        <w:rPr>
          <w:b/>
          <w:sz w:val="24"/>
          <w:szCs w:val="24"/>
        </w:rPr>
        <w:t>BRAINSTORM PERSONAL ACTIONS:</w:t>
      </w:r>
      <w:r w:rsidRPr="00AA0468">
        <w:rPr>
          <w:sz w:val="24"/>
          <w:szCs w:val="24"/>
        </w:rPr>
        <w:t xml:space="preserve"> Ask students to </w:t>
      </w:r>
      <w:r w:rsidR="00A67630" w:rsidRPr="00AA0468">
        <w:rPr>
          <w:sz w:val="24"/>
          <w:szCs w:val="24"/>
        </w:rPr>
        <w:t xml:space="preserve">work in groups of 4 for 2 minutes and develop a list what they themselves could do to improve voter turnout. </w:t>
      </w:r>
    </w:p>
    <w:tbl>
      <w:tblPr>
        <w:tblStyle w:val="TableGrid"/>
        <w:tblW w:w="0" w:type="auto"/>
        <w:tblInd w:w="1075" w:type="dxa"/>
        <w:tblLook w:val="04A0" w:firstRow="1" w:lastRow="0" w:firstColumn="1" w:lastColumn="0" w:noHBand="0" w:noVBand="1"/>
      </w:tblPr>
      <w:tblGrid>
        <w:gridCol w:w="2610"/>
        <w:gridCol w:w="7020"/>
      </w:tblGrid>
      <w:tr w:rsidR="00145465" w:rsidRPr="002229CB" w14:paraId="03FCAAEE" w14:textId="77777777" w:rsidTr="00561AD1">
        <w:tc>
          <w:tcPr>
            <w:tcW w:w="2610" w:type="dxa"/>
          </w:tcPr>
          <w:p w14:paraId="22C0AFB1" w14:textId="040A8E42" w:rsidR="00145465" w:rsidRDefault="00A74EB7" w:rsidP="00561AD1">
            <w:pPr>
              <w:jc w:val="center"/>
              <w:rPr>
                <w:sz w:val="24"/>
                <w:szCs w:val="24"/>
              </w:rPr>
            </w:pPr>
            <w:r>
              <w:rPr>
                <w:sz w:val="24"/>
                <w:szCs w:val="24"/>
              </w:rPr>
              <w:t>What I can do</w:t>
            </w:r>
          </w:p>
          <w:p w14:paraId="5520E4E7" w14:textId="77777777" w:rsidR="00145465" w:rsidRDefault="00145465" w:rsidP="00561AD1">
            <w:pPr>
              <w:rPr>
                <w:sz w:val="24"/>
                <w:szCs w:val="24"/>
              </w:rPr>
            </w:pPr>
          </w:p>
          <w:p w14:paraId="69FA5652" w14:textId="77777777" w:rsidR="00145465" w:rsidRDefault="00145465" w:rsidP="00561AD1">
            <w:pPr>
              <w:rPr>
                <w:sz w:val="24"/>
                <w:szCs w:val="24"/>
              </w:rPr>
            </w:pPr>
          </w:p>
          <w:p w14:paraId="43CE70EA" w14:textId="77777777" w:rsidR="00145465" w:rsidRDefault="00145465" w:rsidP="00561AD1">
            <w:pPr>
              <w:rPr>
                <w:sz w:val="24"/>
                <w:szCs w:val="24"/>
              </w:rPr>
            </w:pPr>
          </w:p>
          <w:p w14:paraId="61CE94C7" w14:textId="77777777" w:rsidR="00145465" w:rsidRDefault="00145465" w:rsidP="00561AD1">
            <w:pPr>
              <w:rPr>
                <w:sz w:val="24"/>
                <w:szCs w:val="24"/>
              </w:rPr>
            </w:pPr>
          </w:p>
          <w:p w14:paraId="4D2E72FB" w14:textId="77777777" w:rsidR="00145465" w:rsidRDefault="00145465" w:rsidP="00561AD1">
            <w:pPr>
              <w:rPr>
                <w:sz w:val="24"/>
                <w:szCs w:val="24"/>
              </w:rPr>
            </w:pPr>
          </w:p>
          <w:p w14:paraId="09FDD51D" w14:textId="77777777" w:rsidR="00145465" w:rsidRDefault="00145465" w:rsidP="00561AD1">
            <w:pPr>
              <w:rPr>
                <w:sz w:val="24"/>
                <w:szCs w:val="24"/>
              </w:rPr>
            </w:pPr>
          </w:p>
        </w:tc>
        <w:tc>
          <w:tcPr>
            <w:tcW w:w="7020" w:type="dxa"/>
            <w:tcBorders>
              <w:top w:val="nil"/>
              <w:bottom w:val="nil"/>
              <w:right w:val="nil"/>
            </w:tcBorders>
          </w:tcPr>
          <w:p w14:paraId="2109E3F9" w14:textId="737BAE88" w:rsidR="00145465" w:rsidRDefault="00145465" w:rsidP="00A67630">
            <w:pPr>
              <w:pStyle w:val="ListParagraph"/>
              <w:numPr>
                <w:ilvl w:val="0"/>
                <w:numId w:val="41"/>
              </w:numPr>
              <w:rPr>
                <w:sz w:val="24"/>
                <w:szCs w:val="24"/>
              </w:rPr>
            </w:pPr>
            <w:r w:rsidRPr="002229CB">
              <w:rPr>
                <w:sz w:val="24"/>
                <w:szCs w:val="24"/>
              </w:rPr>
              <w:t xml:space="preserve">Call on </w:t>
            </w:r>
            <w:r>
              <w:rPr>
                <w:sz w:val="24"/>
                <w:szCs w:val="24"/>
              </w:rPr>
              <w:t xml:space="preserve">each </w:t>
            </w:r>
            <w:r w:rsidR="00A67630">
              <w:rPr>
                <w:sz w:val="24"/>
                <w:szCs w:val="24"/>
              </w:rPr>
              <w:t>four</w:t>
            </w:r>
            <w:r>
              <w:rPr>
                <w:sz w:val="24"/>
                <w:szCs w:val="24"/>
              </w:rPr>
              <w:t>-person team</w:t>
            </w:r>
            <w:r w:rsidRPr="002229CB">
              <w:rPr>
                <w:sz w:val="24"/>
                <w:szCs w:val="24"/>
              </w:rPr>
              <w:t xml:space="preserve"> and capture their responses on the flip chart.  </w:t>
            </w:r>
            <w:r>
              <w:rPr>
                <w:sz w:val="24"/>
                <w:szCs w:val="24"/>
              </w:rPr>
              <w:t>Put a check mark next to an idea that’s already on the flipchart.</w:t>
            </w:r>
          </w:p>
          <w:p w14:paraId="137B807B" w14:textId="77777777" w:rsidR="00145465" w:rsidRPr="002229CB" w:rsidRDefault="00145465" w:rsidP="00A67630">
            <w:pPr>
              <w:pStyle w:val="ListParagraph"/>
              <w:numPr>
                <w:ilvl w:val="0"/>
                <w:numId w:val="41"/>
              </w:numPr>
              <w:rPr>
                <w:sz w:val="24"/>
                <w:szCs w:val="24"/>
              </w:rPr>
            </w:pPr>
            <w:r>
              <w:rPr>
                <w:sz w:val="24"/>
                <w:szCs w:val="24"/>
              </w:rPr>
              <w:t>Invite students to look at their personal lists and see if there is anything that should be added</w:t>
            </w:r>
          </w:p>
        </w:tc>
      </w:tr>
    </w:tbl>
    <w:p w14:paraId="4D722FFB" w14:textId="77777777" w:rsidR="00AA0468" w:rsidRDefault="00AA0468" w:rsidP="00AA0468">
      <w:pPr>
        <w:rPr>
          <w:sz w:val="24"/>
          <w:szCs w:val="24"/>
        </w:rPr>
      </w:pPr>
      <w:r>
        <w:rPr>
          <w:sz w:val="24"/>
          <w:szCs w:val="24"/>
        </w:rPr>
        <w:t xml:space="preserve">Chart </w:t>
      </w:r>
      <w:r w:rsidRPr="00AA0468">
        <w:rPr>
          <w:sz w:val="24"/>
          <w:szCs w:val="24"/>
        </w:rPr>
        <w:t xml:space="preserve">the ideas on a new flipchart sheet.  </w:t>
      </w:r>
    </w:p>
    <w:p w14:paraId="0F362170" w14:textId="6A5D4956" w:rsidR="00145465" w:rsidRDefault="00145465" w:rsidP="00AA0468">
      <w:pPr>
        <w:rPr>
          <w:sz w:val="24"/>
          <w:szCs w:val="24"/>
        </w:rPr>
      </w:pPr>
      <w:r w:rsidRPr="001E7515">
        <w:rPr>
          <w:sz w:val="24"/>
          <w:szCs w:val="24"/>
        </w:rPr>
        <w:t xml:space="preserve">Summarize the themes. </w:t>
      </w:r>
      <w:r w:rsidR="00AA0468" w:rsidRPr="00AA0468">
        <w:rPr>
          <w:sz w:val="24"/>
          <w:szCs w:val="24"/>
        </w:rPr>
        <w:t>State your “vote of confidence” that everyone in the room will vote in the coming year if they are eligible</w:t>
      </w:r>
    </w:p>
    <w:p w14:paraId="1CDBC791" w14:textId="77777777" w:rsidR="00AA0468" w:rsidRPr="00A74EB7" w:rsidRDefault="00AA0468" w:rsidP="00AA0468">
      <w:pPr>
        <w:pStyle w:val="ListParagraph"/>
        <w:numPr>
          <w:ilvl w:val="0"/>
          <w:numId w:val="34"/>
        </w:numPr>
        <w:rPr>
          <w:sz w:val="24"/>
          <w:szCs w:val="24"/>
        </w:rPr>
      </w:pPr>
      <w:r>
        <w:rPr>
          <w:b/>
          <w:sz w:val="24"/>
          <w:szCs w:val="24"/>
        </w:rPr>
        <w:t>GIVE OUT THE “FIGHTING FOR THE VOTE” WRIST BANDS</w:t>
      </w:r>
    </w:p>
    <w:p w14:paraId="3652C99F" w14:textId="5AFD8136" w:rsidR="00145465" w:rsidRDefault="00A67630" w:rsidP="00AA0468">
      <w:pPr>
        <w:rPr>
          <w:sz w:val="24"/>
          <w:szCs w:val="24"/>
        </w:rPr>
      </w:pPr>
      <w:r w:rsidRPr="00AA0468">
        <w:rPr>
          <w:b/>
          <w:sz w:val="24"/>
          <w:szCs w:val="24"/>
        </w:rPr>
        <w:t>PRACTICE WHAT TO SAY:</w:t>
      </w:r>
      <w:r w:rsidRPr="00AA0468">
        <w:rPr>
          <w:sz w:val="24"/>
          <w:szCs w:val="24"/>
        </w:rPr>
        <w:t xml:space="preserve"> </w:t>
      </w:r>
      <w:r w:rsidR="00A74EB7" w:rsidRPr="00AA0468">
        <w:rPr>
          <w:sz w:val="24"/>
          <w:szCs w:val="24"/>
        </w:rPr>
        <w:t>Explain that they may get questions about their wrist bands. Refer to the flipchart list of “Why people don’t vote”</w:t>
      </w:r>
      <w:r w:rsidRPr="00AA0468">
        <w:rPr>
          <w:sz w:val="24"/>
          <w:szCs w:val="24"/>
        </w:rPr>
        <w:t xml:space="preserve"> </w:t>
      </w:r>
      <w:r w:rsidR="00100809" w:rsidRPr="00AA0468">
        <w:rPr>
          <w:sz w:val="24"/>
          <w:szCs w:val="24"/>
        </w:rPr>
        <w:t xml:space="preserve">and </w:t>
      </w:r>
      <w:r w:rsidR="00362D87" w:rsidRPr="00AA0468">
        <w:rPr>
          <w:sz w:val="24"/>
          <w:szCs w:val="24"/>
        </w:rPr>
        <w:t xml:space="preserve">anticipate what questions/objections they might hear.  </w:t>
      </w:r>
      <w:r w:rsidR="00362D87" w:rsidRPr="00AA0468">
        <w:rPr>
          <w:i/>
          <w:szCs w:val="24"/>
        </w:rPr>
        <w:t xml:space="preserve">[My vote won’t make it difference.  It’s too much bother.  The powers-that-be control the </w:t>
      </w:r>
      <w:proofErr w:type="gramStart"/>
      <w:r w:rsidR="00362D87" w:rsidRPr="00AA0468">
        <w:rPr>
          <w:i/>
          <w:szCs w:val="24"/>
        </w:rPr>
        <w:t>outcome  . . .</w:t>
      </w:r>
      <w:proofErr w:type="gramEnd"/>
      <w:r w:rsidR="00362D87" w:rsidRPr="00AA0468">
        <w:rPr>
          <w:i/>
          <w:szCs w:val="24"/>
        </w:rPr>
        <w:t xml:space="preserve">  </w:t>
      </w:r>
      <w:r w:rsidR="00362D87" w:rsidRPr="00AA0468">
        <w:rPr>
          <w:szCs w:val="24"/>
        </w:rPr>
        <w:t>Role play the questioner and call on students to offer an “answer.”  As</w:t>
      </w:r>
      <w:r w:rsidR="001D7EA0" w:rsidRPr="00AA0468">
        <w:rPr>
          <w:szCs w:val="24"/>
        </w:rPr>
        <w:t>k</w:t>
      </w:r>
      <w:r w:rsidR="00362D87" w:rsidRPr="00AA0468">
        <w:rPr>
          <w:szCs w:val="24"/>
        </w:rPr>
        <w:t xml:space="preserve"> the class to support the student responder with other ideas.</w:t>
      </w:r>
      <w:r w:rsidR="00362D87" w:rsidRPr="00AA0468">
        <w:rPr>
          <w:sz w:val="24"/>
          <w:szCs w:val="24"/>
        </w:rPr>
        <w:t xml:space="preserve"> </w:t>
      </w:r>
    </w:p>
    <w:p w14:paraId="3683B6AE" w14:textId="12F8111B" w:rsidR="00AA0468" w:rsidRDefault="00AA0468" w:rsidP="00AA0468">
      <w:pPr>
        <w:rPr>
          <w:sz w:val="24"/>
          <w:szCs w:val="24"/>
        </w:rPr>
      </w:pPr>
      <w:r>
        <w:rPr>
          <w:noProof/>
          <w:sz w:val="24"/>
          <w:szCs w:val="24"/>
        </w:rPr>
        <w:lastRenderedPageBreak/>
        <w:drawing>
          <wp:inline distT="0" distB="0" distL="0" distR="0" wp14:anchorId="51B4FAAB" wp14:editId="7B9A6232">
            <wp:extent cx="5639289" cy="31823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23.png"/>
                    <pic:cNvPicPr/>
                  </pic:nvPicPr>
                  <pic:blipFill>
                    <a:blip r:embed="rId50">
                      <a:extLst>
                        <a:ext uri="{28A0092B-C50C-407E-A947-70E740481C1C}">
                          <a14:useLocalDpi xmlns:a14="http://schemas.microsoft.com/office/drawing/2010/main" val="0"/>
                        </a:ext>
                      </a:extLst>
                    </a:blip>
                    <a:stretch>
                      <a:fillRect/>
                    </a:stretch>
                  </pic:blipFill>
                  <pic:spPr>
                    <a:xfrm>
                      <a:off x="0" y="0"/>
                      <a:ext cx="5639289" cy="3182388"/>
                    </a:xfrm>
                    <a:prstGeom prst="rect">
                      <a:avLst/>
                    </a:prstGeom>
                  </pic:spPr>
                </pic:pic>
              </a:graphicData>
            </a:graphic>
          </wp:inline>
        </w:drawing>
      </w:r>
    </w:p>
    <w:p w14:paraId="4AA77795" w14:textId="77777777" w:rsidR="00AA0468" w:rsidRPr="00AA0468" w:rsidRDefault="00AA0468" w:rsidP="00AA0468">
      <w:pPr>
        <w:rPr>
          <w:sz w:val="24"/>
          <w:szCs w:val="24"/>
        </w:rPr>
      </w:pPr>
      <w:r w:rsidRPr="00AA0468">
        <w:rPr>
          <w:sz w:val="24"/>
          <w:szCs w:val="24"/>
        </w:rPr>
        <w:t>Share voter support tools:</w:t>
      </w:r>
    </w:p>
    <w:p w14:paraId="15A35CAF" w14:textId="77777777" w:rsidR="00DF32F6" w:rsidRPr="00AA0468" w:rsidRDefault="00EF1F12" w:rsidP="00AA0468">
      <w:pPr>
        <w:numPr>
          <w:ilvl w:val="0"/>
          <w:numId w:val="47"/>
        </w:numPr>
        <w:rPr>
          <w:sz w:val="24"/>
          <w:szCs w:val="24"/>
        </w:rPr>
      </w:pPr>
      <w:r w:rsidRPr="00AA0468">
        <w:rPr>
          <w:sz w:val="24"/>
          <w:szCs w:val="24"/>
        </w:rPr>
        <w:t xml:space="preserve">Hand out Voting Reminder/VOTE411 cards and explain those who are, or who intend to register to vote when </w:t>
      </w:r>
      <w:proofErr w:type="gramStart"/>
      <w:r w:rsidRPr="00AA0468">
        <w:rPr>
          <w:sz w:val="24"/>
          <w:szCs w:val="24"/>
        </w:rPr>
        <w:t>able,  can</w:t>
      </w:r>
      <w:proofErr w:type="gramEnd"/>
      <w:r w:rsidRPr="00AA0468">
        <w:rPr>
          <w:sz w:val="24"/>
          <w:szCs w:val="24"/>
        </w:rPr>
        <w:t xml:space="preserve"> text the word VOTE to the non-partisan LWV. (Info will be used ONLY for sending a reminder to vote prior to the elections.) If time, give students the opportunity to so while in the room. </w:t>
      </w:r>
    </w:p>
    <w:p w14:paraId="372758FA" w14:textId="77777777" w:rsidR="00DF32F6" w:rsidRDefault="00EF1F12" w:rsidP="00AA0468">
      <w:pPr>
        <w:numPr>
          <w:ilvl w:val="0"/>
          <w:numId w:val="47"/>
        </w:numPr>
        <w:rPr>
          <w:sz w:val="24"/>
          <w:szCs w:val="24"/>
        </w:rPr>
      </w:pPr>
      <w:r w:rsidRPr="00AA0468">
        <w:rPr>
          <w:sz w:val="24"/>
          <w:szCs w:val="24"/>
        </w:rPr>
        <w:t xml:space="preserve">Point out that the VOTE411 (on other side of card) has voter information tailored to you.  You enter your address and see what will be on your </w:t>
      </w:r>
      <w:r w:rsidRPr="00AA0468">
        <w:rPr>
          <w:b/>
          <w:bCs/>
          <w:sz w:val="24"/>
          <w:szCs w:val="24"/>
        </w:rPr>
        <w:t>ballot</w:t>
      </w:r>
      <w:r w:rsidRPr="00AA0468">
        <w:rPr>
          <w:sz w:val="24"/>
          <w:szCs w:val="24"/>
        </w:rPr>
        <w:t>, where to go to vote, polling hours, and more.  It also has a hotline to call if you have any trouble voting.</w:t>
      </w:r>
    </w:p>
    <w:p w14:paraId="52F54DDC" w14:textId="1EF4601E" w:rsidR="00830BC1" w:rsidRPr="00830BC1" w:rsidRDefault="00830BC1" w:rsidP="00830BC1">
      <w:pPr>
        <w:spacing w:after="0"/>
        <w:ind w:left="360"/>
        <w:rPr>
          <w:sz w:val="24"/>
          <w:szCs w:val="24"/>
        </w:rPr>
      </w:pPr>
      <w:r w:rsidRPr="00830BC1">
        <w:rPr>
          <w:color w:val="FF0000"/>
          <w:sz w:val="24"/>
          <w:szCs w:val="24"/>
        </w:rPr>
        <w:t xml:space="preserve">Ask students to write down one </w:t>
      </w:r>
      <w:r>
        <w:rPr>
          <w:color w:val="FF0000"/>
          <w:sz w:val="24"/>
          <w:szCs w:val="24"/>
        </w:rPr>
        <w:t xml:space="preserve">new </w:t>
      </w:r>
      <w:r w:rsidRPr="00830BC1">
        <w:rPr>
          <w:color w:val="FF0000"/>
          <w:sz w:val="24"/>
          <w:szCs w:val="24"/>
        </w:rPr>
        <w:t xml:space="preserve">thing they will do </w:t>
      </w:r>
      <w:r>
        <w:rPr>
          <w:color w:val="FF0000"/>
          <w:sz w:val="24"/>
          <w:szCs w:val="24"/>
        </w:rPr>
        <w:t>to personally take responsibility for increasing voter turnout.</w:t>
      </w:r>
    </w:p>
    <w:p w14:paraId="6C56A498" w14:textId="77777777" w:rsidR="00830BC1" w:rsidRDefault="00830BC1" w:rsidP="00830BC1">
      <w:pPr>
        <w:ind w:left="360"/>
        <w:rPr>
          <w:sz w:val="24"/>
          <w:szCs w:val="24"/>
        </w:rPr>
      </w:pPr>
    </w:p>
    <w:p w14:paraId="53E78F51" w14:textId="77777777" w:rsidR="00AA0468" w:rsidRPr="00AA0468" w:rsidRDefault="00AA0468" w:rsidP="00AA0468">
      <w:pPr>
        <w:ind w:left="360"/>
        <w:rPr>
          <w:sz w:val="24"/>
          <w:szCs w:val="24"/>
        </w:rPr>
      </w:pPr>
      <w:r w:rsidRPr="00AA0468">
        <w:rPr>
          <w:sz w:val="24"/>
          <w:szCs w:val="24"/>
        </w:rPr>
        <w:t>Have voter registration forms available to pass out to anyone who needs them for themselves, friends, or family members.</w:t>
      </w:r>
    </w:p>
    <w:p w14:paraId="55C76604" w14:textId="77777777" w:rsidR="00AA0468" w:rsidRPr="00AA0468" w:rsidRDefault="00AA0468" w:rsidP="00AA0468">
      <w:pPr>
        <w:rPr>
          <w:sz w:val="24"/>
          <w:szCs w:val="24"/>
        </w:rPr>
      </w:pPr>
    </w:p>
    <w:p w14:paraId="6CB607F4" w14:textId="77777777" w:rsidR="00AA0468" w:rsidRPr="00AA0468" w:rsidRDefault="00AA0468" w:rsidP="00AA0468">
      <w:pPr>
        <w:rPr>
          <w:sz w:val="24"/>
          <w:szCs w:val="24"/>
        </w:rPr>
      </w:pPr>
    </w:p>
    <w:p w14:paraId="2381D2FA" w14:textId="3C8F81E2" w:rsidR="00A74EB7" w:rsidRDefault="00A74EB7">
      <w:pPr>
        <w:rPr>
          <w:b/>
          <w:sz w:val="28"/>
          <w:szCs w:val="24"/>
        </w:rPr>
      </w:pPr>
    </w:p>
    <w:sectPr w:rsidR="00A74EB7" w:rsidSect="00F02B0A">
      <w:footerReference w:type="even" r:id="rId51"/>
      <w:footerReference w:type="default" r:id="rId52"/>
      <w:pgSz w:w="12240" w:h="15840"/>
      <w:pgMar w:top="1080" w:right="720" w:bottom="108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atricia Supplee" w:date="2019-04-24T10:28:00Z" w:initials="PS">
    <w:p w14:paraId="53D12B22" w14:textId="1A70A56D" w:rsidR="001C4DD5" w:rsidRDefault="001C4DD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D12B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D12B22" w16cid:durableId="206C68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BFCDA" w14:textId="77777777" w:rsidR="007C45B5" w:rsidRDefault="007C45B5" w:rsidP="00CC6532">
      <w:pPr>
        <w:spacing w:after="0" w:line="240" w:lineRule="auto"/>
      </w:pPr>
      <w:r>
        <w:separator/>
      </w:r>
    </w:p>
  </w:endnote>
  <w:endnote w:type="continuationSeparator" w:id="0">
    <w:p w14:paraId="72F4D443" w14:textId="77777777" w:rsidR="007C45B5" w:rsidRDefault="007C45B5" w:rsidP="00CC6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inion Pro">
    <w:panose1 w:val="02040503050306020203"/>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B32D6" w14:textId="77777777" w:rsidR="006165C0" w:rsidRDefault="006165C0" w:rsidP="00CC65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69A992" w14:textId="77777777" w:rsidR="006165C0" w:rsidRDefault="006165C0" w:rsidP="00CC6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AE64C" w14:textId="0A88C8E4" w:rsidR="006165C0" w:rsidRDefault="001438A3" w:rsidP="00CC6532">
    <w:pPr>
      <w:pStyle w:val="Footer"/>
      <w:framePr w:wrap="around" w:vAnchor="text" w:hAnchor="margin" w:xAlign="right" w:y="1"/>
      <w:rPr>
        <w:rStyle w:val="PageNumber"/>
      </w:rPr>
    </w:pPr>
    <w:r>
      <w:rPr>
        <w:rStyle w:val="PageNumber"/>
      </w:rPr>
      <w:t>Module 2-</w:t>
    </w:r>
    <w:r w:rsidR="006165C0">
      <w:rPr>
        <w:rStyle w:val="PageNumber"/>
      </w:rPr>
      <w:fldChar w:fldCharType="begin"/>
    </w:r>
    <w:r w:rsidR="006165C0">
      <w:rPr>
        <w:rStyle w:val="PageNumber"/>
      </w:rPr>
      <w:instrText xml:space="preserve">PAGE  </w:instrText>
    </w:r>
    <w:r w:rsidR="006165C0">
      <w:rPr>
        <w:rStyle w:val="PageNumber"/>
      </w:rPr>
      <w:fldChar w:fldCharType="separate"/>
    </w:r>
    <w:r w:rsidR="00651A8F">
      <w:rPr>
        <w:rStyle w:val="PageNumber"/>
        <w:noProof/>
      </w:rPr>
      <w:t>19</w:t>
    </w:r>
    <w:r w:rsidR="006165C0">
      <w:rPr>
        <w:rStyle w:val="PageNumber"/>
      </w:rPr>
      <w:fldChar w:fldCharType="end"/>
    </w:r>
  </w:p>
  <w:p w14:paraId="31801544" w14:textId="34F6DEFD" w:rsidR="006165C0" w:rsidRDefault="006165C0" w:rsidP="003E78FC">
    <w:pPr>
      <w:spacing w:after="0"/>
      <w:rPr>
        <w:sz w:val="18"/>
        <w:szCs w:val="18"/>
      </w:rPr>
    </w:pPr>
    <w:r w:rsidRPr="00A124AF">
      <w:rPr>
        <w:sz w:val="18"/>
        <w:szCs w:val="18"/>
      </w:rPr>
      <w:t>Copyright © 201</w:t>
    </w:r>
    <w:r>
      <w:rPr>
        <w:sz w:val="18"/>
        <w:szCs w:val="18"/>
      </w:rPr>
      <w:t xml:space="preserve">9 by the </w:t>
    </w:r>
    <w:r w:rsidRPr="00A124AF">
      <w:rPr>
        <w:sz w:val="18"/>
        <w:szCs w:val="18"/>
      </w:rPr>
      <w:t>League of Women Voters</w:t>
    </w:r>
  </w:p>
  <w:p w14:paraId="779F57DE" w14:textId="6310E594" w:rsidR="006165C0" w:rsidRPr="000B327D" w:rsidRDefault="00DA14A5" w:rsidP="000B327D">
    <w:pPr>
      <w:spacing w:after="0"/>
      <w:rPr>
        <w:b/>
        <w:color w:val="7F7F7F" w:themeColor="text1" w:themeTint="80"/>
        <w:sz w:val="18"/>
        <w:szCs w:val="18"/>
      </w:rPr>
    </w:pPr>
    <w:r>
      <w:rPr>
        <w:i/>
        <w:color w:val="7F7F7F" w:themeColor="text1" w:themeTint="80"/>
        <w:sz w:val="18"/>
        <w:szCs w:val="18"/>
      </w:rPr>
      <w:t>April 23</w:t>
    </w:r>
    <w:r w:rsidR="006165C0">
      <w:rPr>
        <w:i/>
        <w:color w:val="7F7F7F" w:themeColor="text1" w:themeTint="80"/>
        <w:sz w:val="18"/>
        <w:szCs w:val="18"/>
      </w:rPr>
      <w:t>, 2019</w:t>
    </w:r>
    <w:r w:rsidR="006165C0" w:rsidRPr="003E78FC">
      <w:rPr>
        <w:i/>
        <w:color w:val="7F7F7F" w:themeColor="text1" w:themeTint="8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67412" w14:textId="77777777" w:rsidR="007C45B5" w:rsidRDefault="007C45B5" w:rsidP="00CC6532">
      <w:pPr>
        <w:spacing w:after="0" w:line="240" w:lineRule="auto"/>
      </w:pPr>
      <w:r>
        <w:separator/>
      </w:r>
    </w:p>
  </w:footnote>
  <w:footnote w:type="continuationSeparator" w:id="0">
    <w:p w14:paraId="1C8F079B" w14:textId="77777777" w:rsidR="007C45B5" w:rsidRDefault="007C45B5" w:rsidP="00CC65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22DE"/>
    <w:multiLevelType w:val="hybridMultilevel"/>
    <w:tmpl w:val="AE6E1F6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797499E"/>
    <w:multiLevelType w:val="multilevel"/>
    <w:tmpl w:val="EDD0CF5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72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495D06"/>
    <w:multiLevelType w:val="hybridMultilevel"/>
    <w:tmpl w:val="E5162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1E4561"/>
    <w:multiLevelType w:val="hybridMultilevel"/>
    <w:tmpl w:val="DED08022"/>
    <w:lvl w:ilvl="0" w:tplc="0B68DF82">
      <w:start w:val="1"/>
      <w:numFmt w:val="decimal"/>
      <w:lvlText w:val="%1)"/>
      <w:lvlJc w:val="left"/>
      <w:pPr>
        <w:tabs>
          <w:tab w:val="num" w:pos="720"/>
        </w:tabs>
        <w:ind w:left="720" w:hanging="360"/>
      </w:pPr>
    </w:lvl>
    <w:lvl w:ilvl="1" w:tplc="FBEE5C3C" w:tentative="1">
      <w:start w:val="1"/>
      <w:numFmt w:val="decimal"/>
      <w:lvlText w:val="%2)"/>
      <w:lvlJc w:val="left"/>
      <w:pPr>
        <w:tabs>
          <w:tab w:val="num" w:pos="1440"/>
        </w:tabs>
        <w:ind w:left="1440" w:hanging="360"/>
      </w:pPr>
    </w:lvl>
    <w:lvl w:ilvl="2" w:tplc="E444A6C0" w:tentative="1">
      <w:start w:val="1"/>
      <w:numFmt w:val="decimal"/>
      <w:lvlText w:val="%3)"/>
      <w:lvlJc w:val="left"/>
      <w:pPr>
        <w:tabs>
          <w:tab w:val="num" w:pos="2160"/>
        </w:tabs>
        <w:ind w:left="2160" w:hanging="360"/>
      </w:pPr>
    </w:lvl>
    <w:lvl w:ilvl="3" w:tplc="835A7922" w:tentative="1">
      <w:start w:val="1"/>
      <w:numFmt w:val="decimal"/>
      <w:lvlText w:val="%4)"/>
      <w:lvlJc w:val="left"/>
      <w:pPr>
        <w:tabs>
          <w:tab w:val="num" w:pos="2880"/>
        </w:tabs>
        <w:ind w:left="2880" w:hanging="360"/>
      </w:pPr>
    </w:lvl>
    <w:lvl w:ilvl="4" w:tplc="7AE04E10" w:tentative="1">
      <w:start w:val="1"/>
      <w:numFmt w:val="decimal"/>
      <w:lvlText w:val="%5)"/>
      <w:lvlJc w:val="left"/>
      <w:pPr>
        <w:tabs>
          <w:tab w:val="num" w:pos="3600"/>
        </w:tabs>
        <w:ind w:left="3600" w:hanging="360"/>
      </w:pPr>
    </w:lvl>
    <w:lvl w:ilvl="5" w:tplc="15E69BAA" w:tentative="1">
      <w:start w:val="1"/>
      <w:numFmt w:val="decimal"/>
      <w:lvlText w:val="%6)"/>
      <w:lvlJc w:val="left"/>
      <w:pPr>
        <w:tabs>
          <w:tab w:val="num" w:pos="4320"/>
        </w:tabs>
        <w:ind w:left="4320" w:hanging="360"/>
      </w:pPr>
    </w:lvl>
    <w:lvl w:ilvl="6" w:tplc="4770EDCA" w:tentative="1">
      <w:start w:val="1"/>
      <w:numFmt w:val="decimal"/>
      <w:lvlText w:val="%7)"/>
      <w:lvlJc w:val="left"/>
      <w:pPr>
        <w:tabs>
          <w:tab w:val="num" w:pos="5040"/>
        </w:tabs>
        <w:ind w:left="5040" w:hanging="360"/>
      </w:pPr>
    </w:lvl>
    <w:lvl w:ilvl="7" w:tplc="E5860436" w:tentative="1">
      <w:start w:val="1"/>
      <w:numFmt w:val="decimal"/>
      <w:lvlText w:val="%8)"/>
      <w:lvlJc w:val="left"/>
      <w:pPr>
        <w:tabs>
          <w:tab w:val="num" w:pos="5760"/>
        </w:tabs>
        <w:ind w:left="5760" w:hanging="360"/>
      </w:pPr>
    </w:lvl>
    <w:lvl w:ilvl="8" w:tplc="D8524852" w:tentative="1">
      <w:start w:val="1"/>
      <w:numFmt w:val="decimal"/>
      <w:lvlText w:val="%9)"/>
      <w:lvlJc w:val="left"/>
      <w:pPr>
        <w:tabs>
          <w:tab w:val="num" w:pos="6480"/>
        </w:tabs>
        <w:ind w:left="6480" w:hanging="360"/>
      </w:pPr>
    </w:lvl>
  </w:abstractNum>
  <w:abstractNum w:abstractNumId="4" w15:restartNumberingAfterBreak="0">
    <w:nsid w:val="0EC54D27"/>
    <w:multiLevelType w:val="hybridMultilevel"/>
    <w:tmpl w:val="E1E83EAE"/>
    <w:lvl w:ilvl="0" w:tplc="04090003">
      <w:start w:val="1"/>
      <w:numFmt w:val="bullet"/>
      <w:lvlText w:val="o"/>
      <w:lvlJc w:val="left"/>
      <w:pPr>
        <w:ind w:left="180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4D4119"/>
    <w:multiLevelType w:val="hybridMultilevel"/>
    <w:tmpl w:val="4FF60B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EF620F"/>
    <w:multiLevelType w:val="hybridMultilevel"/>
    <w:tmpl w:val="57C0FAC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B81341"/>
    <w:multiLevelType w:val="hybridMultilevel"/>
    <w:tmpl w:val="AF142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CA1BCB"/>
    <w:multiLevelType w:val="hybridMultilevel"/>
    <w:tmpl w:val="31D4D9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3060" w:hanging="360"/>
      </w:pPr>
      <w:rPr>
        <w:rFonts w:ascii="Symbol" w:hAnsi="Symbol" w:hint="default"/>
      </w:rPr>
    </w:lvl>
    <w:lvl w:ilvl="3" w:tplc="0409000F">
      <w:start w:val="1"/>
      <w:numFmt w:val="decimal"/>
      <w:lvlText w:val="%4."/>
      <w:lvlJc w:val="left"/>
      <w:pPr>
        <w:ind w:left="1080" w:hanging="360"/>
      </w:pPr>
      <w:rPr>
        <w:rFonts w:hint="default"/>
      </w:rPr>
    </w:lvl>
    <w:lvl w:ilvl="4" w:tplc="04090003">
      <w:start w:val="1"/>
      <w:numFmt w:val="bullet"/>
      <w:lvlText w:val="o"/>
      <w:lvlJc w:val="left"/>
      <w:pPr>
        <w:ind w:left="1800" w:hanging="360"/>
      </w:pPr>
      <w:rPr>
        <w:rFonts w:ascii="Courier New" w:hAnsi="Courier New" w:cs="Courier New" w:hint="default"/>
      </w:r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AA73CF2"/>
    <w:multiLevelType w:val="hybridMultilevel"/>
    <w:tmpl w:val="A17A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F4A1C"/>
    <w:multiLevelType w:val="hybridMultilevel"/>
    <w:tmpl w:val="CB680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4C67EB"/>
    <w:multiLevelType w:val="multilevel"/>
    <w:tmpl w:val="AF1421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CF39BC"/>
    <w:multiLevelType w:val="hybridMultilevel"/>
    <w:tmpl w:val="525041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4013F1"/>
    <w:multiLevelType w:val="hybridMultilevel"/>
    <w:tmpl w:val="6E6EE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383A8A"/>
    <w:multiLevelType w:val="hybridMultilevel"/>
    <w:tmpl w:val="11EA7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972D13"/>
    <w:multiLevelType w:val="multilevel"/>
    <w:tmpl w:val="8D706D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72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69D136E"/>
    <w:multiLevelType w:val="multilevel"/>
    <w:tmpl w:val="EDD0CF5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72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7C26BF"/>
    <w:multiLevelType w:val="hybridMultilevel"/>
    <w:tmpl w:val="AF142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3F4407"/>
    <w:multiLevelType w:val="multilevel"/>
    <w:tmpl w:val="EDD0CF5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72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796DE4"/>
    <w:multiLevelType w:val="hybridMultilevel"/>
    <w:tmpl w:val="3E8049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DE72012"/>
    <w:multiLevelType w:val="hybridMultilevel"/>
    <w:tmpl w:val="F7F87A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2CC05D7"/>
    <w:multiLevelType w:val="hybridMultilevel"/>
    <w:tmpl w:val="5090F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44D13"/>
    <w:multiLevelType w:val="hybridMultilevel"/>
    <w:tmpl w:val="511C2A76"/>
    <w:lvl w:ilvl="0" w:tplc="04090001">
      <w:start w:val="1"/>
      <w:numFmt w:val="bullet"/>
      <w:lvlText w:val=""/>
      <w:lvlJc w:val="left"/>
      <w:pPr>
        <w:ind w:left="882"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45E3FB7"/>
    <w:multiLevelType w:val="hybridMultilevel"/>
    <w:tmpl w:val="A5DECC56"/>
    <w:lvl w:ilvl="0" w:tplc="02828DF0">
      <w:start w:val="5"/>
      <w:numFmt w:val="lowerLetter"/>
      <w:lvlText w:val="%1."/>
      <w:lvlJc w:val="left"/>
      <w:pPr>
        <w:ind w:left="324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2AF7C9B"/>
    <w:multiLevelType w:val="hybridMultilevel"/>
    <w:tmpl w:val="29AE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6114F"/>
    <w:multiLevelType w:val="hybridMultilevel"/>
    <w:tmpl w:val="2FD8C18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6" w15:restartNumberingAfterBreak="0">
    <w:nsid w:val="472B7DFB"/>
    <w:multiLevelType w:val="multilevel"/>
    <w:tmpl w:val="EDD0CF5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72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E3160FB"/>
    <w:multiLevelType w:val="hybridMultilevel"/>
    <w:tmpl w:val="80D2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3938E8"/>
    <w:multiLevelType w:val="hybridMultilevel"/>
    <w:tmpl w:val="5048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E84E7E"/>
    <w:multiLevelType w:val="multilevel"/>
    <w:tmpl w:val="8D706D5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72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012172D"/>
    <w:multiLevelType w:val="hybridMultilevel"/>
    <w:tmpl w:val="46BADF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0FB7450"/>
    <w:multiLevelType w:val="hybridMultilevel"/>
    <w:tmpl w:val="06F8A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F24948"/>
    <w:multiLevelType w:val="multilevel"/>
    <w:tmpl w:val="EDD0CF5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72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34532C6"/>
    <w:multiLevelType w:val="hybridMultilevel"/>
    <w:tmpl w:val="120CD4DE"/>
    <w:lvl w:ilvl="0" w:tplc="04090001">
      <w:start w:val="1"/>
      <w:numFmt w:val="bullet"/>
      <w:lvlText w:val=""/>
      <w:lvlJc w:val="left"/>
      <w:pPr>
        <w:ind w:left="720" w:hanging="360"/>
      </w:pPr>
      <w:rPr>
        <w:rFonts w:ascii="Symbol" w:hAnsi="Symbol" w:hint="default"/>
      </w:rPr>
    </w:lvl>
    <w:lvl w:ilvl="1" w:tplc="17CAE5FE">
      <w:start w:val="5"/>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49D4904"/>
    <w:multiLevelType w:val="hybridMultilevel"/>
    <w:tmpl w:val="C28062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6B47925"/>
    <w:multiLevelType w:val="hybridMultilevel"/>
    <w:tmpl w:val="1A5EF4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7355595"/>
    <w:multiLevelType w:val="multilevel"/>
    <w:tmpl w:val="34924A6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3060" w:hanging="360"/>
      </w:pPr>
      <w:rPr>
        <w:rFonts w:ascii="Symbol" w:hAnsi="Symbol" w:hint="default"/>
      </w:rPr>
    </w:lvl>
    <w:lvl w:ilvl="3">
      <w:start w:val="1"/>
      <w:numFmt w:val="decimal"/>
      <w:lvlText w:val="%4."/>
      <w:lvlJc w:val="left"/>
      <w:pPr>
        <w:ind w:left="1080" w:hanging="360"/>
      </w:pPr>
      <w:rPr>
        <w:rFonts w:hint="default"/>
      </w:rPr>
    </w:lvl>
    <w:lvl w:ilvl="4">
      <w:start w:val="1"/>
      <w:numFmt w:val="bullet"/>
      <w:lvlText w:val=""/>
      <w:lvlJc w:val="left"/>
      <w:pPr>
        <w:ind w:left="4320" w:hanging="360"/>
      </w:pPr>
      <w:rPr>
        <w:rFonts w:ascii="Symbol" w:hAnsi="Symbol"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59A85C58"/>
    <w:multiLevelType w:val="hybridMultilevel"/>
    <w:tmpl w:val="2BD4E1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541DE5"/>
    <w:multiLevelType w:val="hybridMultilevel"/>
    <w:tmpl w:val="857ED446"/>
    <w:lvl w:ilvl="0" w:tplc="E8802538">
      <w:start w:val="5"/>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5D7342BA"/>
    <w:multiLevelType w:val="hybridMultilevel"/>
    <w:tmpl w:val="3B40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804B3A"/>
    <w:multiLevelType w:val="hybridMultilevel"/>
    <w:tmpl w:val="77E2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0F56AA"/>
    <w:multiLevelType w:val="hybridMultilevel"/>
    <w:tmpl w:val="1516569A"/>
    <w:lvl w:ilvl="0" w:tplc="C78E4AE0">
      <w:start w:val="1"/>
      <w:numFmt w:val="decimal"/>
      <w:lvlText w:val="%1)"/>
      <w:lvlJc w:val="left"/>
      <w:pPr>
        <w:tabs>
          <w:tab w:val="num" w:pos="720"/>
        </w:tabs>
        <w:ind w:left="720" w:hanging="360"/>
      </w:pPr>
    </w:lvl>
    <w:lvl w:ilvl="1" w:tplc="DEA863B2">
      <w:start w:val="1"/>
      <w:numFmt w:val="decimal"/>
      <w:lvlText w:val="%2)"/>
      <w:lvlJc w:val="left"/>
      <w:pPr>
        <w:tabs>
          <w:tab w:val="num" w:pos="1440"/>
        </w:tabs>
        <w:ind w:left="1440" w:hanging="360"/>
      </w:pPr>
    </w:lvl>
    <w:lvl w:ilvl="2" w:tplc="2E304214" w:tentative="1">
      <w:start w:val="1"/>
      <w:numFmt w:val="decimal"/>
      <w:lvlText w:val="%3)"/>
      <w:lvlJc w:val="left"/>
      <w:pPr>
        <w:tabs>
          <w:tab w:val="num" w:pos="2160"/>
        </w:tabs>
        <w:ind w:left="2160" w:hanging="360"/>
      </w:pPr>
    </w:lvl>
    <w:lvl w:ilvl="3" w:tplc="63F4E9D4" w:tentative="1">
      <w:start w:val="1"/>
      <w:numFmt w:val="decimal"/>
      <w:lvlText w:val="%4)"/>
      <w:lvlJc w:val="left"/>
      <w:pPr>
        <w:tabs>
          <w:tab w:val="num" w:pos="2880"/>
        </w:tabs>
        <w:ind w:left="2880" w:hanging="360"/>
      </w:pPr>
    </w:lvl>
    <w:lvl w:ilvl="4" w:tplc="2246221E" w:tentative="1">
      <w:start w:val="1"/>
      <w:numFmt w:val="decimal"/>
      <w:lvlText w:val="%5)"/>
      <w:lvlJc w:val="left"/>
      <w:pPr>
        <w:tabs>
          <w:tab w:val="num" w:pos="3600"/>
        </w:tabs>
        <w:ind w:left="3600" w:hanging="360"/>
      </w:pPr>
    </w:lvl>
    <w:lvl w:ilvl="5" w:tplc="3A94A690" w:tentative="1">
      <w:start w:val="1"/>
      <w:numFmt w:val="decimal"/>
      <w:lvlText w:val="%6)"/>
      <w:lvlJc w:val="left"/>
      <w:pPr>
        <w:tabs>
          <w:tab w:val="num" w:pos="4320"/>
        </w:tabs>
        <w:ind w:left="4320" w:hanging="360"/>
      </w:pPr>
    </w:lvl>
    <w:lvl w:ilvl="6" w:tplc="8E98BF78" w:tentative="1">
      <w:start w:val="1"/>
      <w:numFmt w:val="decimal"/>
      <w:lvlText w:val="%7)"/>
      <w:lvlJc w:val="left"/>
      <w:pPr>
        <w:tabs>
          <w:tab w:val="num" w:pos="5040"/>
        </w:tabs>
        <w:ind w:left="5040" w:hanging="360"/>
      </w:pPr>
    </w:lvl>
    <w:lvl w:ilvl="7" w:tplc="D6F039C8" w:tentative="1">
      <w:start w:val="1"/>
      <w:numFmt w:val="decimal"/>
      <w:lvlText w:val="%8)"/>
      <w:lvlJc w:val="left"/>
      <w:pPr>
        <w:tabs>
          <w:tab w:val="num" w:pos="5760"/>
        </w:tabs>
        <w:ind w:left="5760" w:hanging="360"/>
      </w:pPr>
    </w:lvl>
    <w:lvl w:ilvl="8" w:tplc="F788B98E" w:tentative="1">
      <w:start w:val="1"/>
      <w:numFmt w:val="decimal"/>
      <w:lvlText w:val="%9)"/>
      <w:lvlJc w:val="left"/>
      <w:pPr>
        <w:tabs>
          <w:tab w:val="num" w:pos="6480"/>
        </w:tabs>
        <w:ind w:left="6480" w:hanging="360"/>
      </w:pPr>
    </w:lvl>
  </w:abstractNum>
  <w:abstractNum w:abstractNumId="42" w15:restartNumberingAfterBreak="0">
    <w:nsid w:val="6D7C75AA"/>
    <w:multiLevelType w:val="hybridMultilevel"/>
    <w:tmpl w:val="E3FCE2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E66EAA"/>
    <w:multiLevelType w:val="hybridMultilevel"/>
    <w:tmpl w:val="7C5C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0803BC"/>
    <w:multiLevelType w:val="hybridMultilevel"/>
    <w:tmpl w:val="0B52CC3A"/>
    <w:lvl w:ilvl="0" w:tplc="02828DF0">
      <w:start w:val="5"/>
      <w:numFmt w:val="lowerLetter"/>
      <w:lvlText w:val="%1."/>
      <w:lvlJc w:val="left"/>
      <w:pPr>
        <w:ind w:left="3240" w:hanging="360"/>
      </w:pPr>
      <w:rPr>
        <w:rFonts w:hint="default"/>
      </w:rPr>
    </w:lvl>
    <w:lvl w:ilvl="1" w:tplc="312029A6">
      <w:start w:val="4"/>
      <w:numFmt w:val="decimal"/>
      <w:lvlText w:val="%2)"/>
      <w:lvlJc w:val="left"/>
      <w:pPr>
        <w:ind w:left="216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68C28D1"/>
    <w:multiLevelType w:val="hybridMultilevel"/>
    <w:tmpl w:val="29060F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84D7D92"/>
    <w:multiLevelType w:val="hybridMultilevel"/>
    <w:tmpl w:val="18001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CF34CA4"/>
    <w:multiLevelType w:val="hybridMultilevel"/>
    <w:tmpl w:val="C8D424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
  </w:num>
  <w:num w:numId="2">
    <w:abstractNumId w:val="37"/>
  </w:num>
  <w:num w:numId="3">
    <w:abstractNumId w:val="5"/>
  </w:num>
  <w:num w:numId="4">
    <w:abstractNumId w:val="30"/>
  </w:num>
  <w:num w:numId="5">
    <w:abstractNumId w:val="20"/>
  </w:num>
  <w:num w:numId="6">
    <w:abstractNumId w:val="28"/>
  </w:num>
  <w:num w:numId="7">
    <w:abstractNumId w:val="6"/>
  </w:num>
  <w:num w:numId="8">
    <w:abstractNumId w:val="25"/>
  </w:num>
  <w:num w:numId="9">
    <w:abstractNumId w:val="8"/>
  </w:num>
  <w:num w:numId="10">
    <w:abstractNumId w:val="38"/>
  </w:num>
  <w:num w:numId="11">
    <w:abstractNumId w:val="44"/>
  </w:num>
  <w:num w:numId="12">
    <w:abstractNumId w:val="31"/>
  </w:num>
  <w:num w:numId="13">
    <w:abstractNumId w:val="33"/>
  </w:num>
  <w:num w:numId="14">
    <w:abstractNumId w:val="15"/>
  </w:num>
  <w:num w:numId="15">
    <w:abstractNumId w:val="1"/>
  </w:num>
  <w:num w:numId="16">
    <w:abstractNumId w:val="12"/>
  </w:num>
  <w:num w:numId="17">
    <w:abstractNumId w:val="35"/>
  </w:num>
  <w:num w:numId="18">
    <w:abstractNumId w:val="22"/>
  </w:num>
  <w:num w:numId="19">
    <w:abstractNumId w:val="23"/>
  </w:num>
  <w:num w:numId="20">
    <w:abstractNumId w:val="34"/>
  </w:num>
  <w:num w:numId="21">
    <w:abstractNumId w:val="24"/>
  </w:num>
  <w:num w:numId="22">
    <w:abstractNumId w:val="19"/>
  </w:num>
  <w:num w:numId="23">
    <w:abstractNumId w:val="39"/>
  </w:num>
  <w:num w:numId="24">
    <w:abstractNumId w:val="29"/>
  </w:num>
  <w:num w:numId="25">
    <w:abstractNumId w:val="18"/>
  </w:num>
  <w:num w:numId="26">
    <w:abstractNumId w:val="16"/>
  </w:num>
  <w:num w:numId="27">
    <w:abstractNumId w:val="32"/>
  </w:num>
  <w:num w:numId="28">
    <w:abstractNumId w:val="26"/>
  </w:num>
  <w:num w:numId="29">
    <w:abstractNumId w:val="27"/>
  </w:num>
  <w:num w:numId="30">
    <w:abstractNumId w:val="47"/>
  </w:num>
  <w:num w:numId="31">
    <w:abstractNumId w:val="42"/>
  </w:num>
  <w:num w:numId="32">
    <w:abstractNumId w:val="36"/>
  </w:num>
  <w:num w:numId="33">
    <w:abstractNumId w:val="4"/>
  </w:num>
  <w:num w:numId="34">
    <w:abstractNumId w:val="10"/>
  </w:num>
  <w:num w:numId="35">
    <w:abstractNumId w:val="13"/>
  </w:num>
  <w:num w:numId="36">
    <w:abstractNumId w:val="0"/>
  </w:num>
  <w:num w:numId="37">
    <w:abstractNumId w:val="40"/>
  </w:num>
  <w:num w:numId="38">
    <w:abstractNumId w:val="7"/>
  </w:num>
  <w:num w:numId="39">
    <w:abstractNumId w:val="17"/>
  </w:num>
  <w:num w:numId="40">
    <w:abstractNumId w:val="11"/>
  </w:num>
  <w:num w:numId="41">
    <w:abstractNumId w:val="43"/>
  </w:num>
  <w:num w:numId="42">
    <w:abstractNumId w:val="9"/>
  </w:num>
  <w:num w:numId="43">
    <w:abstractNumId w:val="21"/>
  </w:num>
  <w:num w:numId="44">
    <w:abstractNumId w:val="46"/>
  </w:num>
  <w:num w:numId="45">
    <w:abstractNumId w:val="14"/>
  </w:num>
  <w:num w:numId="46">
    <w:abstractNumId w:val="41"/>
  </w:num>
  <w:num w:numId="47">
    <w:abstractNumId w:val="3"/>
  </w:num>
  <w:num w:numId="48">
    <w:abstractNumId w:val="4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ricia Supplee">
    <w15:presenceInfo w15:providerId="Windows Live" w15:userId="0496defc202906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A49"/>
    <w:rsid w:val="000028D0"/>
    <w:rsid w:val="00005F4E"/>
    <w:rsid w:val="0001384D"/>
    <w:rsid w:val="0001417E"/>
    <w:rsid w:val="00017DB5"/>
    <w:rsid w:val="0002341E"/>
    <w:rsid w:val="00023D31"/>
    <w:rsid w:val="0003221E"/>
    <w:rsid w:val="00047480"/>
    <w:rsid w:val="00054458"/>
    <w:rsid w:val="00055C60"/>
    <w:rsid w:val="000626C3"/>
    <w:rsid w:val="00062795"/>
    <w:rsid w:val="00063B7F"/>
    <w:rsid w:val="000773A9"/>
    <w:rsid w:val="00081995"/>
    <w:rsid w:val="00093E97"/>
    <w:rsid w:val="000A1C36"/>
    <w:rsid w:val="000A25EE"/>
    <w:rsid w:val="000A5790"/>
    <w:rsid w:val="000A5E14"/>
    <w:rsid w:val="000B327D"/>
    <w:rsid w:val="000B5E09"/>
    <w:rsid w:val="000C5A75"/>
    <w:rsid w:val="000C6B62"/>
    <w:rsid w:val="000D4431"/>
    <w:rsid w:val="000D57FA"/>
    <w:rsid w:val="000E111E"/>
    <w:rsid w:val="000E4307"/>
    <w:rsid w:val="00100809"/>
    <w:rsid w:val="001038DB"/>
    <w:rsid w:val="00104058"/>
    <w:rsid w:val="001109CB"/>
    <w:rsid w:val="001148BA"/>
    <w:rsid w:val="0012061D"/>
    <w:rsid w:val="00135FBC"/>
    <w:rsid w:val="001407ED"/>
    <w:rsid w:val="001416D8"/>
    <w:rsid w:val="0014379E"/>
    <w:rsid w:val="001438A3"/>
    <w:rsid w:val="00145465"/>
    <w:rsid w:val="001466D2"/>
    <w:rsid w:val="001521BA"/>
    <w:rsid w:val="0016375B"/>
    <w:rsid w:val="00171559"/>
    <w:rsid w:val="00172CE2"/>
    <w:rsid w:val="00174A3E"/>
    <w:rsid w:val="0017622F"/>
    <w:rsid w:val="0018566F"/>
    <w:rsid w:val="001870E7"/>
    <w:rsid w:val="00195A15"/>
    <w:rsid w:val="001A323E"/>
    <w:rsid w:val="001A617D"/>
    <w:rsid w:val="001A6B34"/>
    <w:rsid w:val="001B040A"/>
    <w:rsid w:val="001B5A97"/>
    <w:rsid w:val="001C3819"/>
    <w:rsid w:val="001C4DD5"/>
    <w:rsid w:val="001C4EBF"/>
    <w:rsid w:val="001D55AC"/>
    <w:rsid w:val="001D7EA0"/>
    <w:rsid w:val="001E3591"/>
    <w:rsid w:val="001E4BF6"/>
    <w:rsid w:val="001E7515"/>
    <w:rsid w:val="001F4608"/>
    <w:rsid w:val="001F697C"/>
    <w:rsid w:val="001F7D47"/>
    <w:rsid w:val="00215812"/>
    <w:rsid w:val="00217F09"/>
    <w:rsid w:val="002229CB"/>
    <w:rsid w:val="0022507B"/>
    <w:rsid w:val="00235175"/>
    <w:rsid w:val="002359DC"/>
    <w:rsid w:val="00236E43"/>
    <w:rsid w:val="00243367"/>
    <w:rsid w:val="00245D5C"/>
    <w:rsid w:val="002514D6"/>
    <w:rsid w:val="002531E5"/>
    <w:rsid w:val="002645E0"/>
    <w:rsid w:val="00264DF1"/>
    <w:rsid w:val="00266A4B"/>
    <w:rsid w:val="00291017"/>
    <w:rsid w:val="00292B92"/>
    <w:rsid w:val="002A03C2"/>
    <w:rsid w:val="002B56DC"/>
    <w:rsid w:val="002C35F2"/>
    <w:rsid w:val="002C54A2"/>
    <w:rsid w:val="002D41DF"/>
    <w:rsid w:val="002E43D7"/>
    <w:rsid w:val="0030523B"/>
    <w:rsid w:val="00310C4F"/>
    <w:rsid w:val="00320CDF"/>
    <w:rsid w:val="00325B96"/>
    <w:rsid w:val="00342C7E"/>
    <w:rsid w:val="00346021"/>
    <w:rsid w:val="003460AC"/>
    <w:rsid w:val="003531B7"/>
    <w:rsid w:val="00353547"/>
    <w:rsid w:val="003572C8"/>
    <w:rsid w:val="003609E4"/>
    <w:rsid w:val="00362D87"/>
    <w:rsid w:val="003714A4"/>
    <w:rsid w:val="0038223A"/>
    <w:rsid w:val="00387D02"/>
    <w:rsid w:val="003912EA"/>
    <w:rsid w:val="003A4A49"/>
    <w:rsid w:val="003A5D98"/>
    <w:rsid w:val="003A5FBD"/>
    <w:rsid w:val="003A64DD"/>
    <w:rsid w:val="003A6F22"/>
    <w:rsid w:val="003B4A9A"/>
    <w:rsid w:val="003C6DA6"/>
    <w:rsid w:val="003D1F78"/>
    <w:rsid w:val="003D54AC"/>
    <w:rsid w:val="003D6D57"/>
    <w:rsid w:val="003E09AA"/>
    <w:rsid w:val="003E4001"/>
    <w:rsid w:val="003E45B9"/>
    <w:rsid w:val="003E52F4"/>
    <w:rsid w:val="003E78FC"/>
    <w:rsid w:val="003F01CF"/>
    <w:rsid w:val="003F5B59"/>
    <w:rsid w:val="003F77A4"/>
    <w:rsid w:val="00403638"/>
    <w:rsid w:val="00404123"/>
    <w:rsid w:val="00406A51"/>
    <w:rsid w:val="00427EC0"/>
    <w:rsid w:val="00432C9C"/>
    <w:rsid w:val="004351DB"/>
    <w:rsid w:val="00440432"/>
    <w:rsid w:val="004445EA"/>
    <w:rsid w:val="00447CCE"/>
    <w:rsid w:val="00452B0E"/>
    <w:rsid w:val="004541D5"/>
    <w:rsid w:val="00454998"/>
    <w:rsid w:val="00457853"/>
    <w:rsid w:val="00476586"/>
    <w:rsid w:val="0049314A"/>
    <w:rsid w:val="00494264"/>
    <w:rsid w:val="004A5D9C"/>
    <w:rsid w:val="004B0694"/>
    <w:rsid w:val="004B4BDE"/>
    <w:rsid w:val="004B6CAF"/>
    <w:rsid w:val="004C3E33"/>
    <w:rsid w:val="004C4D11"/>
    <w:rsid w:val="004C5B4E"/>
    <w:rsid w:val="004C71C4"/>
    <w:rsid w:val="004D78EC"/>
    <w:rsid w:val="004D7A72"/>
    <w:rsid w:val="004E43B3"/>
    <w:rsid w:val="004E62F9"/>
    <w:rsid w:val="004E6463"/>
    <w:rsid w:val="004F2990"/>
    <w:rsid w:val="004F2C79"/>
    <w:rsid w:val="00521920"/>
    <w:rsid w:val="00530F94"/>
    <w:rsid w:val="00530FC2"/>
    <w:rsid w:val="00531DBA"/>
    <w:rsid w:val="00540485"/>
    <w:rsid w:val="00543A06"/>
    <w:rsid w:val="0054693D"/>
    <w:rsid w:val="005531D1"/>
    <w:rsid w:val="00561AD1"/>
    <w:rsid w:val="005648FC"/>
    <w:rsid w:val="00566D3C"/>
    <w:rsid w:val="00575B90"/>
    <w:rsid w:val="0057601A"/>
    <w:rsid w:val="005770B2"/>
    <w:rsid w:val="005775F3"/>
    <w:rsid w:val="00581DB3"/>
    <w:rsid w:val="00585339"/>
    <w:rsid w:val="00590E8A"/>
    <w:rsid w:val="00596F3B"/>
    <w:rsid w:val="005A2990"/>
    <w:rsid w:val="005A6B5D"/>
    <w:rsid w:val="005D1051"/>
    <w:rsid w:val="005D2DB8"/>
    <w:rsid w:val="005D694D"/>
    <w:rsid w:val="005D6DE2"/>
    <w:rsid w:val="005E5488"/>
    <w:rsid w:val="005F7E71"/>
    <w:rsid w:val="006145F7"/>
    <w:rsid w:val="006165C0"/>
    <w:rsid w:val="006168D3"/>
    <w:rsid w:val="00622BCB"/>
    <w:rsid w:val="0062553A"/>
    <w:rsid w:val="00631F68"/>
    <w:rsid w:val="0064003F"/>
    <w:rsid w:val="006435E9"/>
    <w:rsid w:val="00644774"/>
    <w:rsid w:val="00644934"/>
    <w:rsid w:val="00651A8F"/>
    <w:rsid w:val="0065584C"/>
    <w:rsid w:val="00660664"/>
    <w:rsid w:val="00667431"/>
    <w:rsid w:val="00676958"/>
    <w:rsid w:val="006810B5"/>
    <w:rsid w:val="00682082"/>
    <w:rsid w:val="00693FC1"/>
    <w:rsid w:val="006948E2"/>
    <w:rsid w:val="006B1986"/>
    <w:rsid w:val="006B2CE8"/>
    <w:rsid w:val="006B4920"/>
    <w:rsid w:val="006B5C36"/>
    <w:rsid w:val="006C4D6E"/>
    <w:rsid w:val="006C791A"/>
    <w:rsid w:val="006D475A"/>
    <w:rsid w:val="006E59B7"/>
    <w:rsid w:val="006F54A2"/>
    <w:rsid w:val="007000C9"/>
    <w:rsid w:val="007073AA"/>
    <w:rsid w:val="007159BE"/>
    <w:rsid w:val="0071658E"/>
    <w:rsid w:val="00743A59"/>
    <w:rsid w:val="00743AFF"/>
    <w:rsid w:val="007520F7"/>
    <w:rsid w:val="00760162"/>
    <w:rsid w:val="00764400"/>
    <w:rsid w:val="00773B34"/>
    <w:rsid w:val="007774A3"/>
    <w:rsid w:val="0078386C"/>
    <w:rsid w:val="00791B5D"/>
    <w:rsid w:val="00791E3B"/>
    <w:rsid w:val="007A052D"/>
    <w:rsid w:val="007A4C08"/>
    <w:rsid w:val="007B37D9"/>
    <w:rsid w:val="007C0BAA"/>
    <w:rsid w:val="007C45B5"/>
    <w:rsid w:val="007D13A3"/>
    <w:rsid w:val="007F4243"/>
    <w:rsid w:val="008129B4"/>
    <w:rsid w:val="00820F8C"/>
    <w:rsid w:val="008259AD"/>
    <w:rsid w:val="00830BC1"/>
    <w:rsid w:val="0083247D"/>
    <w:rsid w:val="00840FD1"/>
    <w:rsid w:val="00840FF7"/>
    <w:rsid w:val="008513BF"/>
    <w:rsid w:val="00863370"/>
    <w:rsid w:val="008723D0"/>
    <w:rsid w:val="00873C22"/>
    <w:rsid w:val="00883682"/>
    <w:rsid w:val="00894F6C"/>
    <w:rsid w:val="008A2D9C"/>
    <w:rsid w:val="008A7DBE"/>
    <w:rsid w:val="008B144C"/>
    <w:rsid w:val="008B450C"/>
    <w:rsid w:val="008B7D64"/>
    <w:rsid w:val="008D6DFD"/>
    <w:rsid w:val="008F1479"/>
    <w:rsid w:val="008F3492"/>
    <w:rsid w:val="0090034C"/>
    <w:rsid w:val="00902056"/>
    <w:rsid w:val="009117D5"/>
    <w:rsid w:val="0091320A"/>
    <w:rsid w:val="0091750C"/>
    <w:rsid w:val="009177D2"/>
    <w:rsid w:val="00922147"/>
    <w:rsid w:val="00930A4E"/>
    <w:rsid w:val="00940A37"/>
    <w:rsid w:val="0094765F"/>
    <w:rsid w:val="00951857"/>
    <w:rsid w:val="00957DB0"/>
    <w:rsid w:val="0096710B"/>
    <w:rsid w:val="00975D8E"/>
    <w:rsid w:val="00991692"/>
    <w:rsid w:val="00992FDD"/>
    <w:rsid w:val="00996600"/>
    <w:rsid w:val="009B37C4"/>
    <w:rsid w:val="009B53A1"/>
    <w:rsid w:val="009B6EB1"/>
    <w:rsid w:val="009C2114"/>
    <w:rsid w:val="009C2AA2"/>
    <w:rsid w:val="009C331D"/>
    <w:rsid w:val="009C4F92"/>
    <w:rsid w:val="009C4FB0"/>
    <w:rsid w:val="009C772C"/>
    <w:rsid w:val="009D0873"/>
    <w:rsid w:val="009E19BE"/>
    <w:rsid w:val="009E5547"/>
    <w:rsid w:val="00A07867"/>
    <w:rsid w:val="00A124AF"/>
    <w:rsid w:val="00A208B4"/>
    <w:rsid w:val="00A21CD6"/>
    <w:rsid w:val="00A23BCA"/>
    <w:rsid w:val="00A247F1"/>
    <w:rsid w:val="00A32486"/>
    <w:rsid w:val="00A354D6"/>
    <w:rsid w:val="00A4280C"/>
    <w:rsid w:val="00A52CEE"/>
    <w:rsid w:val="00A52FCD"/>
    <w:rsid w:val="00A54E3C"/>
    <w:rsid w:val="00A6489D"/>
    <w:rsid w:val="00A6494F"/>
    <w:rsid w:val="00A6725D"/>
    <w:rsid w:val="00A67630"/>
    <w:rsid w:val="00A67FCB"/>
    <w:rsid w:val="00A74617"/>
    <w:rsid w:val="00A74EB7"/>
    <w:rsid w:val="00A81580"/>
    <w:rsid w:val="00A8314B"/>
    <w:rsid w:val="00AA0468"/>
    <w:rsid w:val="00AA06DC"/>
    <w:rsid w:val="00AA6595"/>
    <w:rsid w:val="00AD0092"/>
    <w:rsid w:val="00AD14AC"/>
    <w:rsid w:val="00AD5912"/>
    <w:rsid w:val="00AE5A26"/>
    <w:rsid w:val="00AE79F3"/>
    <w:rsid w:val="00B15127"/>
    <w:rsid w:val="00B1764E"/>
    <w:rsid w:val="00B2122F"/>
    <w:rsid w:val="00B21F39"/>
    <w:rsid w:val="00B26A22"/>
    <w:rsid w:val="00B34CA0"/>
    <w:rsid w:val="00B36203"/>
    <w:rsid w:val="00B40162"/>
    <w:rsid w:val="00B41A93"/>
    <w:rsid w:val="00B4343D"/>
    <w:rsid w:val="00B50193"/>
    <w:rsid w:val="00B508AF"/>
    <w:rsid w:val="00B536FF"/>
    <w:rsid w:val="00B760F3"/>
    <w:rsid w:val="00B777E2"/>
    <w:rsid w:val="00B77C6B"/>
    <w:rsid w:val="00B80D2C"/>
    <w:rsid w:val="00B8540E"/>
    <w:rsid w:val="00B90001"/>
    <w:rsid w:val="00B9545D"/>
    <w:rsid w:val="00B9760E"/>
    <w:rsid w:val="00BA0594"/>
    <w:rsid w:val="00BB234F"/>
    <w:rsid w:val="00BB2962"/>
    <w:rsid w:val="00BB4318"/>
    <w:rsid w:val="00BB509D"/>
    <w:rsid w:val="00BC0E7B"/>
    <w:rsid w:val="00BC57E0"/>
    <w:rsid w:val="00BD0C84"/>
    <w:rsid w:val="00BD21D4"/>
    <w:rsid w:val="00BD4224"/>
    <w:rsid w:val="00BD4C6D"/>
    <w:rsid w:val="00BD5955"/>
    <w:rsid w:val="00BE0804"/>
    <w:rsid w:val="00BF31B7"/>
    <w:rsid w:val="00C05BB1"/>
    <w:rsid w:val="00C12887"/>
    <w:rsid w:val="00C22A9C"/>
    <w:rsid w:val="00C22C9D"/>
    <w:rsid w:val="00C312E0"/>
    <w:rsid w:val="00C33C50"/>
    <w:rsid w:val="00C341F4"/>
    <w:rsid w:val="00C377AB"/>
    <w:rsid w:val="00C53F74"/>
    <w:rsid w:val="00C55A2F"/>
    <w:rsid w:val="00C57B09"/>
    <w:rsid w:val="00C61A30"/>
    <w:rsid w:val="00C71FB6"/>
    <w:rsid w:val="00C776D8"/>
    <w:rsid w:val="00C8560A"/>
    <w:rsid w:val="00C861B5"/>
    <w:rsid w:val="00C86A7E"/>
    <w:rsid w:val="00C93DDC"/>
    <w:rsid w:val="00C971AB"/>
    <w:rsid w:val="00CA1E46"/>
    <w:rsid w:val="00CA2AC6"/>
    <w:rsid w:val="00CB332B"/>
    <w:rsid w:val="00CC6532"/>
    <w:rsid w:val="00CD2CFD"/>
    <w:rsid w:val="00CE057E"/>
    <w:rsid w:val="00CE25E8"/>
    <w:rsid w:val="00CF672C"/>
    <w:rsid w:val="00CF718B"/>
    <w:rsid w:val="00CF769D"/>
    <w:rsid w:val="00D00D9D"/>
    <w:rsid w:val="00D03040"/>
    <w:rsid w:val="00D109ED"/>
    <w:rsid w:val="00D161F3"/>
    <w:rsid w:val="00D170ED"/>
    <w:rsid w:val="00D32153"/>
    <w:rsid w:val="00D47985"/>
    <w:rsid w:val="00D53284"/>
    <w:rsid w:val="00D5398A"/>
    <w:rsid w:val="00D5534E"/>
    <w:rsid w:val="00D67831"/>
    <w:rsid w:val="00D71717"/>
    <w:rsid w:val="00D8039D"/>
    <w:rsid w:val="00D81765"/>
    <w:rsid w:val="00D96898"/>
    <w:rsid w:val="00D97D40"/>
    <w:rsid w:val="00D97F3A"/>
    <w:rsid w:val="00DA000F"/>
    <w:rsid w:val="00DA14A5"/>
    <w:rsid w:val="00DA1DB9"/>
    <w:rsid w:val="00DC2A10"/>
    <w:rsid w:val="00DD2DCF"/>
    <w:rsid w:val="00DD2E22"/>
    <w:rsid w:val="00DE2031"/>
    <w:rsid w:val="00DE3AFE"/>
    <w:rsid w:val="00DE64D8"/>
    <w:rsid w:val="00DF0041"/>
    <w:rsid w:val="00DF0C72"/>
    <w:rsid w:val="00DF196E"/>
    <w:rsid w:val="00DF32F6"/>
    <w:rsid w:val="00DF5342"/>
    <w:rsid w:val="00DF7450"/>
    <w:rsid w:val="00E06BF6"/>
    <w:rsid w:val="00E137CC"/>
    <w:rsid w:val="00E14ABE"/>
    <w:rsid w:val="00E26A13"/>
    <w:rsid w:val="00E270AD"/>
    <w:rsid w:val="00E27C51"/>
    <w:rsid w:val="00E30D12"/>
    <w:rsid w:val="00E32DFF"/>
    <w:rsid w:val="00E361BB"/>
    <w:rsid w:val="00E421ED"/>
    <w:rsid w:val="00E42AE9"/>
    <w:rsid w:val="00E432F4"/>
    <w:rsid w:val="00E44EF4"/>
    <w:rsid w:val="00E46C4E"/>
    <w:rsid w:val="00E47B57"/>
    <w:rsid w:val="00E56468"/>
    <w:rsid w:val="00E60116"/>
    <w:rsid w:val="00E709B4"/>
    <w:rsid w:val="00E80EE6"/>
    <w:rsid w:val="00E84CE6"/>
    <w:rsid w:val="00E86BC8"/>
    <w:rsid w:val="00E902DE"/>
    <w:rsid w:val="00E95EDA"/>
    <w:rsid w:val="00E97944"/>
    <w:rsid w:val="00EB39D4"/>
    <w:rsid w:val="00EB4FC6"/>
    <w:rsid w:val="00EB795F"/>
    <w:rsid w:val="00EC2869"/>
    <w:rsid w:val="00EC37A4"/>
    <w:rsid w:val="00ED12D5"/>
    <w:rsid w:val="00ED1D43"/>
    <w:rsid w:val="00ED278F"/>
    <w:rsid w:val="00ED5A47"/>
    <w:rsid w:val="00EE309E"/>
    <w:rsid w:val="00EE4C2C"/>
    <w:rsid w:val="00EE5594"/>
    <w:rsid w:val="00EF1F12"/>
    <w:rsid w:val="00F018B5"/>
    <w:rsid w:val="00F01E30"/>
    <w:rsid w:val="00F02B0A"/>
    <w:rsid w:val="00F23875"/>
    <w:rsid w:val="00F27728"/>
    <w:rsid w:val="00F30263"/>
    <w:rsid w:val="00F324AB"/>
    <w:rsid w:val="00F32C00"/>
    <w:rsid w:val="00F42218"/>
    <w:rsid w:val="00F43C86"/>
    <w:rsid w:val="00F60D48"/>
    <w:rsid w:val="00F70194"/>
    <w:rsid w:val="00F723E5"/>
    <w:rsid w:val="00F740AA"/>
    <w:rsid w:val="00F80487"/>
    <w:rsid w:val="00F8440F"/>
    <w:rsid w:val="00F91A40"/>
    <w:rsid w:val="00F966B1"/>
    <w:rsid w:val="00F96E47"/>
    <w:rsid w:val="00FA4192"/>
    <w:rsid w:val="00FA6BD3"/>
    <w:rsid w:val="00FC11D2"/>
    <w:rsid w:val="00FC2ACB"/>
    <w:rsid w:val="00FC59DB"/>
    <w:rsid w:val="00FC77E8"/>
    <w:rsid w:val="00FD70A7"/>
    <w:rsid w:val="00FE0B4B"/>
    <w:rsid w:val="00FE1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EA6ED8"/>
  <w15:docId w15:val="{9D993D5F-9416-5340-B503-F3593FFD3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2CE2"/>
    <w:rPr>
      <w:rFonts w:eastAsiaTheme="minorEastAsia"/>
    </w:rPr>
  </w:style>
  <w:style w:type="paragraph" w:styleId="Heading1">
    <w:name w:val="heading 1"/>
    <w:basedOn w:val="Normal"/>
    <w:next w:val="Normal"/>
    <w:link w:val="Heading1Char"/>
    <w:uiPriority w:val="9"/>
    <w:qFormat/>
    <w:rsid w:val="0022507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4A49"/>
    <w:pPr>
      <w:ind w:left="720"/>
      <w:contextualSpacing/>
    </w:pPr>
  </w:style>
  <w:style w:type="character" w:customStyle="1" w:styleId="Heading1Char">
    <w:name w:val="Heading 1 Char"/>
    <w:basedOn w:val="DefaultParagraphFont"/>
    <w:link w:val="Heading1"/>
    <w:uiPriority w:val="9"/>
    <w:rsid w:val="0022507B"/>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2507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507B"/>
    <w:rPr>
      <w:rFonts w:ascii="Lucida Grande" w:hAnsi="Lucida Grande" w:cs="Lucida Grande"/>
      <w:sz w:val="18"/>
      <w:szCs w:val="18"/>
    </w:rPr>
  </w:style>
  <w:style w:type="paragraph" w:styleId="Footer">
    <w:name w:val="footer"/>
    <w:basedOn w:val="Normal"/>
    <w:link w:val="FooterChar"/>
    <w:uiPriority w:val="99"/>
    <w:unhideWhenUsed/>
    <w:rsid w:val="00CC65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C6532"/>
  </w:style>
  <w:style w:type="character" w:styleId="PageNumber">
    <w:name w:val="page number"/>
    <w:basedOn w:val="DefaultParagraphFont"/>
    <w:uiPriority w:val="99"/>
    <w:semiHidden/>
    <w:unhideWhenUsed/>
    <w:rsid w:val="00CC6532"/>
  </w:style>
  <w:style w:type="paragraph" w:customStyle="1" w:styleId="Default">
    <w:name w:val="Default"/>
    <w:rsid w:val="00CC6532"/>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79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24AF"/>
    <w:pPr>
      <w:tabs>
        <w:tab w:val="center" w:pos="4320"/>
        <w:tab w:val="right" w:pos="8640"/>
      </w:tabs>
      <w:spacing w:after="0" w:line="240" w:lineRule="auto"/>
    </w:pPr>
  </w:style>
  <w:style w:type="character" w:customStyle="1" w:styleId="HeaderChar">
    <w:name w:val="Header Char"/>
    <w:basedOn w:val="DefaultParagraphFont"/>
    <w:link w:val="Header"/>
    <w:uiPriority w:val="99"/>
    <w:rsid w:val="00A124AF"/>
  </w:style>
  <w:style w:type="paragraph" w:styleId="FootnoteText">
    <w:name w:val="footnote text"/>
    <w:basedOn w:val="Normal"/>
    <w:link w:val="FootnoteTextChar"/>
    <w:uiPriority w:val="99"/>
    <w:unhideWhenUsed/>
    <w:rsid w:val="00B90001"/>
    <w:pPr>
      <w:spacing w:after="0" w:line="240" w:lineRule="auto"/>
    </w:pPr>
    <w:rPr>
      <w:sz w:val="24"/>
      <w:szCs w:val="24"/>
    </w:rPr>
  </w:style>
  <w:style w:type="character" w:customStyle="1" w:styleId="FootnoteTextChar">
    <w:name w:val="Footnote Text Char"/>
    <w:basedOn w:val="DefaultParagraphFont"/>
    <w:link w:val="FootnoteText"/>
    <w:uiPriority w:val="99"/>
    <w:rsid w:val="00B90001"/>
    <w:rPr>
      <w:sz w:val="24"/>
      <w:szCs w:val="24"/>
    </w:rPr>
  </w:style>
  <w:style w:type="character" w:styleId="FootnoteReference">
    <w:name w:val="footnote reference"/>
    <w:basedOn w:val="DefaultParagraphFont"/>
    <w:uiPriority w:val="99"/>
    <w:unhideWhenUsed/>
    <w:rsid w:val="00B90001"/>
    <w:rPr>
      <w:vertAlign w:val="superscript"/>
    </w:rPr>
  </w:style>
  <w:style w:type="paragraph" w:customStyle="1" w:styleId="BasicParagraph">
    <w:name w:val="[Basic Paragraph]"/>
    <w:basedOn w:val="Normal"/>
    <w:uiPriority w:val="99"/>
    <w:rsid w:val="00F7019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rmalWeb">
    <w:name w:val="Normal (Web)"/>
    <w:basedOn w:val="Normal"/>
    <w:uiPriority w:val="99"/>
    <w:semiHidden/>
    <w:unhideWhenUsed/>
    <w:rsid w:val="00A0786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C4DD5"/>
    <w:rPr>
      <w:sz w:val="16"/>
      <w:szCs w:val="16"/>
    </w:rPr>
  </w:style>
  <w:style w:type="paragraph" w:styleId="CommentText">
    <w:name w:val="annotation text"/>
    <w:basedOn w:val="Normal"/>
    <w:link w:val="CommentTextChar"/>
    <w:uiPriority w:val="99"/>
    <w:semiHidden/>
    <w:unhideWhenUsed/>
    <w:rsid w:val="001C4DD5"/>
    <w:pPr>
      <w:spacing w:line="240" w:lineRule="auto"/>
    </w:pPr>
    <w:rPr>
      <w:sz w:val="20"/>
      <w:szCs w:val="20"/>
    </w:rPr>
  </w:style>
  <w:style w:type="character" w:customStyle="1" w:styleId="CommentTextChar">
    <w:name w:val="Comment Text Char"/>
    <w:basedOn w:val="DefaultParagraphFont"/>
    <w:link w:val="CommentText"/>
    <w:uiPriority w:val="99"/>
    <w:semiHidden/>
    <w:rsid w:val="001C4DD5"/>
    <w:rPr>
      <w:sz w:val="20"/>
      <w:szCs w:val="20"/>
    </w:rPr>
  </w:style>
  <w:style w:type="paragraph" w:styleId="CommentSubject">
    <w:name w:val="annotation subject"/>
    <w:basedOn w:val="CommentText"/>
    <w:next w:val="CommentText"/>
    <w:link w:val="CommentSubjectChar"/>
    <w:uiPriority w:val="99"/>
    <w:semiHidden/>
    <w:unhideWhenUsed/>
    <w:rsid w:val="001C4DD5"/>
    <w:rPr>
      <w:b/>
      <w:bCs/>
    </w:rPr>
  </w:style>
  <w:style w:type="character" w:customStyle="1" w:styleId="CommentSubjectChar">
    <w:name w:val="Comment Subject Char"/>
    <w:basedOn w:val="CommentTextChar"/>
    <w:link w:val="CommentSubject"/>
    <w:uiPriority w:val="99"/>
    <w:semiHidden/>
    <w:rsid w:val="001C4DD5"/>
    <w:rPr>
      <w:b/>
      <w:bCs/>
      <w:sz w:val="20"/>
      <w:szCs w:val="20"/>
    </w:rPr>
  </w:style>
  <w:style w:type="character" w:styleId="Hyperlink">
    <w:name w:val="Hyperlink"/>
    <w:basedOn w:val="DefaultParagraphFont"/>
    <w:uiPriority w:val="99"/>
    <w:semiHidden/>
    <w:unhideWhenUsed/>
    <w:rsid w:val="00B176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66915">
      <w:bodyDiv w:val="1"/>
      <w:marLeft w:val="0"/>
      <w:marRight w:val="0"/>
      <w:marTop w:val="0"/>
      <w:marBottom w:val="0"/>
      <w:divBdr>
        <w:top w:val="none" w:sz="0" w:space="0" w:color="auto"/>
        <w:left w:val="none" w:sz="0" w:space="0" w:color="auto"/>
        <w:bottom w:val="none" w:sz="0" w:space="0" w:color="auto"/>
        <w:right w:val="none" w:sz="0" w:space="0" w:color="auto"/>
      </w:divBdr>
    </w:div>
    <w:div w:id="127093507">
      <w:bodyDiv w:val="1"/>
      <w:marLeft w:val="0"/>
      <w:marRight w:val="0"/>
      <w:marTop w:val="0"/>
      <w:marBottom w:val="0"/>
      <w:divBdr>
        <w:top w:val="none" w:sz="0" w:space="0" w:color="auto"/>
        <w:left w:val="none" w:sz="0" w:space="0" w:color="auto"/>
        <w:bottom w:val="none" w:sz="0" w:space="0" w:color="auto"/>
        <w:right w:val="none" w:sz="0" w:space="0" w:color="auto"/>
      </w:divBdr>
    </w:div>
    <w:div w:id="224223364">
      <w:bodyDiv w:val="1"/>
      <w:marLeft w:val="0"/>
      <w:marRight w:val="0"/>
      <w:marTop w:val="0"/>
      <w:marBottom w:val="0"/>
      <w:divBdr>
        <w:top w:val="none" w:sz="0" w:space="0" w:color="auto"/>
        <w:left w:val="none" w:sz="0" w:space="0" w:color="auto"/>
        <w:bottom w:val="none" w:sz="0" w:space="0" w:color="auto"/>
        <w:right w:val="none" w:sz="0" w:space="0" w:color="auto"/>
      </w:divBdr>
    </w:div>
    <w:div w:id="236988052">
      <w:bodyDiv w:val="1"/>
      <w:marLeft w:val="0"/>
      <w:marRight w:val="0"/>
      <w:marTop w:val="0"/>
      <w:marBottom w:val="0"/>
      <w:divBdr>
        <w:top w:val="none" w:sz="0" w:space="0" w:color="auto"/>
        <w:left w:val="none" w:sz="0" w:space="0" w:color="auto"/>
        <w:bottom w:val="none" w:sz="0" w:space="0" w:color="auto"/>
        <w:right w:val="none" w:sz="0" w:space="0" w:color="auto"/>
      </w:divBdr>
    </w:div>
    <w:div w:id="628976988">
      <w:bodyDiv w:val="1"/>
      <w:marLeft w:val="0"/>
      <w:marRight w:val="0"/>
      <w:marTop w:val="0"/>
      <w:marBottom w:val="0"/>
      <w:divBdr>
        <w:top w:val="none" w:sz="0" w:space="0" w:color="auto"/>
        <w:left w:val="none" w:sz="0" w:space="0" w:color="auto"/>
        <w:bottom w:val="none" w:sz="0" w:space="0" w:color="auto"/>
        <w:right w:val="none" w:sz="0" w:space="0" w:color="auto"/>
      </w:divBdr>
    </w:div>
    <w:div w:id="813714346">
      <w:bodyDiv w:val="1"/>
      <w:marLeft w:val="0"/>
      <w:marRight w:val="0"/>
      <w:marTop w:val="0"/>
      <w:marBottom w:val="0"/>
      <w:divBdr>
        <w:top w:val="none" w:sz="0" w:space="0" w:color="auto"/>
        <w:left w:val="none" w:sz="0" w:space="0" w:color="auto"/>
        <w:bottom w:val="none" w:sz="0" w:space="0" w:color="auto"/>
        <w:right w:val="none" w:sz="0" w:space="0" w:color="auto"/>
      </w:divBdr>
    </w:div>
    <w:div w:id="831918749">
      <w:bodyDiv w:val="1"/>
      <w:marLeft w:val="0"/>
      <w:marRight w:val="0"/>
      <w:marTop w:val="0"/>
      <w:marBottom w:val="0"/>
      <w:divBdr>
        <w:top w:val="none" w:sz="0" w:space="0" w:color="auto"/>
        <w:left w:val="none" w:sz="0" w:space="0" w:color="auto"/>
        <w:bottom w:val="none" w:sz="0" w:space="0" w:color="auto"/>
        <w:right w:val="none" w:sz="0" w:space="0" w:color="auto"/>
      </w:divBdr>
    </w:div>
    <w:div w:id="943458533">
      <w:bodyDiv w:val="1"/>
      <w:marLeft w:val="0"/>
      <w:marRight w:val="0"/>
      <w:marTop w:val="0"/>
      <w:marBottom w:val="0"/>
      <w:divBdr>
        <w:top w:val="none" w:sz="0" w:space="0" w:color="auto"/>
        <w:left w:val="none" w:sz="0" w:space="0" w:color="auto"/>
        <w:bottom w:val="none" w:sz="0" w:space="0" w:color="auto"/>
        <w:right w:val="none" w:sz="0" w:space="0" w:color="auto"/>
      </w:divBdr>
    </w:div>
    <w:div w:id="949050181">
      <w:bodyDiv w:val="1"/>
      <w:marLeft w:val="0"/>
      <w:marRight w:val="0"/>
      <w:marTop w:val="0"/>
      <w:marBottom w:val="0"/>
      <w:divBdr>
        <w:top w:val="none" w:sz="0" w:space="0" w:color="auto"/>
        <w:left w:val="none" w:sz="0" w:space="0" w:color="auto"/>
        <w:bottom w:val="none" w:sz="0" w:space="0" w:color="auto"/>
        <w:right w:val="none" w:sz="0" w:space="0" w:color="auto"/>
      </w:divBdr>
    </w:div>
    <w:div w:id="962154661">
      <w:bodyDiv w:val="1"/>
      <w:marLeft w:val="0"/>
      <w:marRight w:val="0"/>
      <w:marTop w:val="0"/>
      <w:marBottom w:val="0"/>
      <w:divBdr>
        <w:top w:val="none" w:sz="0" w:space="0" w:color="auto"/>
        <w:left w:val="none" w:sz="0" w:space="0" w:color="auto"/>
        <w:bottom w:val="none" w:sz="0" w:space="0" w:color="auto"/>
        <w:right w:val="none" w:sz="0" w:space="0" w:color="auto"/>
      </w:divBdr>
      <w:divsChild>
        <w:div w:id="1629435312">
          <w:marLeft w:val="1080"/>
          <w:marRight w:val="0"/>
          <w:marTop w:val="0"/>
          <w:marBottom w:val="0"/>
          <w:divBdr>
            <w:top w:val="none" w:sz="0" w:space="0" w:color="auto"/>
            <w:left w:val="none" w:sz="0" w:space="0" w:color="auto"/>
            <w:bottom w:val="none" w:sz="0" w:space="0" w:color="auto"/>
            <w:right w:val="none" w:sz="0" w:space="0" w:color="auto"/>
          </w:divBdr>
        </w:div>
        <w:div w:id="1032147945">
          <w:marLeft w:val="1080"/>
          <w:marRight w:val="0"/>
          <w:marTop w:val="0"/>
          <w:marBottom w:val="0"/>
          <w:divBdr>
            <w:top w:val="none" w:sz="0" w:space="0" w:color="auto"/>
            <w:left w:val="none" w:sz="0" w:space="0" w:color="auto"/>
            <w:bottom w:val="none" w:sz="0" w:space="0" w:color="auto"/>
            <w:right w:val="none" w:sz="0" w:space="0" w:color="auto"/>
          </w:divBdr>
        </w:div>
        <w:div w:id="360399021">
          <w:marLeft w:val="1080"/>
          <w:marRight w:val="0"/>
          <w:marTop w:val="0"/>
          <w:marBottom w:val="0"/>
          <w:divBdr>
            <w:top w:val="none" w:sz="0" w:space="0" w:color="auto"/>
            <w:left w:val="none" w:sz="0" w:space="0" w:color="auto"/>
            <w:bottom w:val="none" w:sz="0" w:space="0" w:color="auto"/>
            <w:right w:val="none" w:sz="0" w:space="0" w:color="auto"/>
          </w:divBdr>
        </w:div>
      </w:divsChild>
    </w:div>
    <w:div w:id="1034769643">
      <w:bodyDiv w:val="1"/>
      <w:marLeft w:val="0"/>
      <w:marRight w:val="0"/>
      <w:marTop w:val="0"/>
      <w:marBottom w:val="0"/>
      <w:divBdr>
        <w:top w:val="none" w:sz="0" w:space="0" w:color="auto"/>
        <w:left w:val="none" w:sz="0" w:space="0" w:color="auto"/>
        <w:bottom w:val="none" w:sz="0" w:space="0" w:color="auto"/>
        <w:right w:val="none" w:sz="0" w:space="0" w:color="auto"/>
      </w:divBdr>
    </w:div>
    <w:div w:id="1054428528">
      <w:bodyDiv w:val="1"/>
      <w:marLeft w:val="0"/>
      <w:marRight w:val="0"/>
      <w:marTop w:val="0"/>
      <w:marBottom w:val="0"/>
      <w:divBdr>
        <w:top w:val="none" w:sz="0" w:space="0" w:color="auto"/>
        <w:left w:val="none" w:sz="0" w:space="0" w:color="auto"/>
        <w:bottom w:val="none" w:sz="0" w:space="0" w:color="auto"/>
        <w:right w:val="none" w:sz="0" w:space="0" w:color="auto"/>
      </w:divBdr>
    </w:div>
    <w:div w:id="1057239758">
      <w:bodyDiv w:val="1"/>
      <w:marLeft w:val="0"/>
      <w:marRight w:val="0"/>
      <w:marTop w:val="0"/>
      <w:marBottom w:val="0"/>
      <w:divBdr>
        <w:top w:val="none" w:sz="0" w:space="0" w:color="auto"/>
        <w:left w:val="none" w:sz="0" w:space="0" w:color="auto"/>
        <w:bottom w:val="none" w:sz="0" w:space="0" w:color="auto"/>
        <w:right w:val="none" w:sz="0" w:space="0" w:color="auto"/>
      </w:divBdr>
    </w:div>
    <w:div w:id="1130124298">
      <w:bodyDiv w:val="1"/>
      <w:marLeft w:val="0"/>
      <w:marRight w:val="0"/>
      <w:marTop w:val="0"/>
      <w:marBottom w:val="0"/>
      <w:divBdr>
        <w:top w:val="none" w:sz="0" w:space="0" w:color="auto"/>
        <w:left w:val="none" w:sz="0" w:space="0" w:color="auto"/>
        <w:bottom w:val="none" w:sz="0" w:space="0" w:color="auto"/>
        <w:right w:val="none" w:sz="0" w:space="0" w:color="auto"/>
      </w:divBdr>
      <w:divsChild>
        <w:div w:id="248544811">
          <w:marLeft w:val="360"/>
          <w:marRight w:val="0"/>
          <w:marTop w:val="0"/>
          <w:marBottom w:val="0"/>
          <w:divBdr>
            <w:top w:val="none" w:sz="0" w:space="0" w:color="auto"/>
            <w:left w:val="none" w:sz="0" w:space="0" w:color="auto"/>
            <w:bottom w:val="none" w:sz="0" w:space="0" w:color="auto"/>
            <w:right w:val="none" w:sz="0" w:space="0" w:color="auto"/>
          </w:divBdr>
        </w:div>
        <w:div w:id="1250581645">
          <w:marLeft w:val="360"/>
          <w:marRight w:val="0"/>
          <w:marTop w:val="0"/>
          <w:marBottom w:val="0"/>
          <w:divBdr>
            <w:top w:val="none" w:sz="0" w:space="0" w:color="auto"/>
            <w:left w:val="none" w:sz="0" w:space="0" w:color="auto"/>
            <w:bottom w:val="none" w:sz="0" w:space="0" w:color="auto"/>
            <w:right w:val="none" w:sz="0" w:space="0" w:color="auto"/>
          </w:divBdr>
        </w:div>
      </w:divsChild>
    </w:div>
    <w:div w:id="1182551864">
      <w:bodyDiv w:val="1"/>
      <w:marLeft w:val="0"/>
      <w:marRight w:val="0"/>
      <w:marTop w:val="0"/>
      <w:marBottom w:val="0"/>
      <w:divBdr>
        <w:top w:val="none" w:sz="0" w:space="0" w:color="auto"/>
        <w:left w:val="none" w:sz="0" w:space="0" w:color="auto"/>
        <w:bottom w:val="none" w:sz="0" w:space="0" w:color="auto"/>
        <w:right w:val="none" w:sz="0" w:space="0" w:color="auto"/>
      </w:divBdr>
    </w:div>
    <w:div w:id="1231423712">
      <w:bodyDiv w:val="1"/>
      <w:marLeft w:val="0"/>
      <w:marRight w:val="0"/>
      <w:marTop w:val="0"/>
      <w:marBottom w:val="0"/>
      <w:divBdr>
        <w:top w:val="none" w:sz="0" w:space="0" w:color="auto"/>
        <w:left w:val="none" w:sz="0" w:space="0" w:color="auto"/>
        <w:bottom w:val="none" w:sz="0" w:space="0" w:color="auto"/>
        <w:right w:val="none" w:sz="0" w:space="0" w:color="auto"/>
      </w:divBdr>
    </w:div>
    <w:div w:id="1409232632">
      <w:bodyDiv w:val="1"/>
      <w:marLeft w:val="0"/>
      <w:marRight w:val="0"/>
      <w:marTop w:val="0"/>
      <w:marBottom w:val="0"/>
      <w:divBdr>
        <w:top w:val="none" w:sz="0" w:space="0" w:color="auto"/>
        <w:left w:val="none" w:sz="0" w:space="0" w:color="auto"/>
        <w:bottom w:val="none" w:sz="0" w:space="0" w:color="auto"/>
        <w:right w:val="none" w:sz="0" w:space="0" w:color="auto"/>
      </w:divBdr>
    </w:div>
    <w:div w:id="1422751968">
      <w:bodyDiv w:val="1"/>
      <w:marLeft w:val="0"/>
      <w:marRight w:val="0"/>
      <w:marTop w:val="0"/>
      <w:marBottom w:val="0"/>
      <w:divBdr>
        <w:top w:val="none" w:sz="0" w:space="0" w:color="auto"/>
        <w:left w:val="none" w:sz="0" w:space="0" w:color="auto"/>
        <w:bottom w:val="none" w:sz="0" w:space="0" w:color="auto"/>
        <w:right w:val="none" w:sz="0" w:space="0" w:color="auto"/>
      </w:divBdr>
    </w:div>
    <w:div w:id="1457020803">
      <w:bodyDiv w:val="1"/>
      <w:marLeft w:val="0"/>
      <w:marRight w:val="0"/>
      <w:marTop w:val="0"/>
      <w:marBottom w:val="0"/>
      <w:divBdr>
        <w:top w:val="none" w:sz="0" w:space="0" w:color="auto"/>
        <w:left w:val="none" w:sz="0" w:space="0" w:color="auto"/>
        <w:bottom w:val="none" w:sz="0" w:space="0" w:color="auto"/>
        <w:right w:val="none" w:sz="0" w:space="0" w:color="auto"/>
      </w:divBdr>
    </w:div>
    <w:div w:id="1482770358">
      <w:bodyDiv w:val="1"/>
      <w:marLeft w:val="0"/>
      <w:marRight w:val="0"/>
      <w:marTop w:val="0"/>
      <w:marBottom w:val="0"/>
      <w:divBdr>
        <w:top w:val="none" w:sz="0" w:space="0" w:color="auto"/>
        <w:left w:val="none" w:sz="0" w:space="0" w:color="auto"/>
        <w:bottom w:val="none" w:sz="0" w:space="0" w:color="auto"/>
        <w:right w:val="none" w:sz="0" w:space="0" w:color="auto"/>
      </w:divBdr>
    </w:div>
    <w:div w:id="1594699388">
      <w:bodyDiv w:val="1"/>
      <w:marLeft w:val="0"/>
      <w:marRight w:val="0"/>
      <w:marTop w:val="0"/>
      <w:marBottom w:val="0"/>
      <w:divBdr>
        <w:top w:val="none" w:sz="0" w:space="0" w:color="auto"/>
        <w:left w:val="none" w:sz="0" w:space="0" w:color="auto"/>
        <w:bottom w:val="none" w:sz="0" w:space="0" w:color="auto"/>
        <w:right w:val="none" w:sz="0" w:space="0" w:color="auto"/>
      </w:divBdr>
    </w:div>
    <w:div w:id="1605579561">
      <w:bodyDiv w:val="1"/>
      <w:marLeft w:val="0"/>
      <w:marRight w:val="0"/>
      <w:marTop w:val="0"/>
      <w:marBottom w:val="0"/>
      <w:divBdr>
        <w:top w:val="none" w:sz="0" w:space="0" w:color="auto"/>
        <w:left w:val="none" w:sz="0" w:space="0" w:color="auto"/>
        <w:bottom w:val="none" w:sz="0" w:space="0" w:color="auto"/>
        <w:right w:val="none" w:sz="0" w:space="0" w:color="auto"/>
      </w:divBdr>
    </w:div>
    <w:div w:id="1611232059">
      <w:bodyDiv w:val="1"/>
      <w:marLeft w:val="0"/>
      <w:marRight w:val="0"/>
      <w:marTop w:val="0"/>
      <w:marBottom w:val="0"/>
      <w:divBdr>
        <w:top w:val="none" w:sz="0" w:space="0" w:color="auto"/>
        <w:left w:val="none" w:sz="0" w:space="0" w:color="auto"/>
        <w:bottom w:val="none" w:sz="0" w:space="0" w:color="auto"/>
        <w:right w:val="none" w:sz="0" w:space="0" w:color="auto"/>
      </w:divBdr>
    </w:div>
    <w:div w:id="1692992712">
      <w:bodyDiv w:val="1"/>
      <w:marLeft w:val="0"/>
      <w:marRight w:val="0"/>
      <w:marTop w:val="0"/>
      <w:marBottom w:val="0"/>
      <w:divBdr>
        <w:top w:val="none" w:sz="0" w:space="0" w:color="auto"/>
        <w:left w:val="none" w:sz="0" w:space="0" w:color="auto"/>
        <w:bottom w:val="none" w:sz="0" w:space="0" w:color="auto"/>
        <w:right w:val="none" w:sz="0" w:space="0" w:color="auto"/>
      </w:divBdr>
    </w:div>
    <w:div w:id="1728456389">
      <w:bodyDiv w:val="1"/>
      <w:marLeft w:val="0"/>
      <w:marRight w:val="0"/>
      <w:marTop w:val="0"/>
      <w:marBottom w:val="0"/>
      <w:divBdr>
        <w:top w:val="none" w:sz="0" w:space="0" w:color="auto"/>
        <w:left w:val="none" w:sz="0" w:space="0" w:color="auto"/>
        <w:bottom w:val="none" w:sz="0" w:space="0" w:color="auto"/>
        <w:right w:val="none" w:sz="0" w:space="0" w:color="auto"/>
      </w:divBdr>
    </w:div>
    <w:div w:id="1874614629">
      <w:bodyDiv w:val="1"/>
      <w:marLeft w:val="0"/>
      <w:marRight w:val="0"/>
      <w:marTop w:val="0"/>
      <w:marBottom w:val="0"/>
      <w:divBdr>
        <w:top w:val="none" w:sz="0" w:space="0" w:color="auto"/>
        <w:left w:val="none" w:sz="0" w:space="0" w:color="auto"/>
        <w:bottom w:val="none" w:sz="0" w:space="0" w:color="auto"/>
        <w:right w:val="none" w:sz="0" w:space="0" w:color="auto"/>
      </w:divBdr>
    </w:div>
    <w:div w:id="1896353652">
      <w:bodyDiv w:val="1"/>
      <w:marLeft w:val="0"/>
      <w:marRight w:val="0"/>
      <w:marTop w:val="0"/>
      <w:marBottom w:val="0"/>
      <w:divBdr>
        <w:top w:val="none" w:sz="0" w:space="0" w:color="auto"/>
        <w:left w:val="none" w:sz="0" w:space="0" w:color="auto"/>
        <w:bottom w:val="none" w:sz="0" w:space="0" w:color="auto"/>
        <w:right w:val="none" w:sz="0" w:space="0" w:color="auto"/>
      </w:divBdr>
    </w:div>
    <w:div w:id="1901280772">
      <w:bodyDiv w:val="1"/>
      <w:marLeft w:val="0"/>
      <w:marRight w:val="0"/>
      <w:marTop w:val="0"/>
      <w:marBottom w:val="0"/>
      <w:divBdr>
        <w:top w:val="none" w:sz="0" w:space="0" w:color="auto"/>
        <w:left w:val="none" w:sz="0" w:space="0" w:color="auto"/>
        <w:bottom w:val="none" w:sz="0" w:space="0" w:color="auto"/>
        <w:right w:val="none" w:sz="0" w:space="0" w:color="auto"/>
      </w:divBdr>
    </w:div>
    <w:div w:id="1953631131">
      <w:bodyDiv w:val="1"/>
      <w:marLeft w:val="0"/>
      <w:marRight w:val="0"/>
      <w:marTop w:val="0"/>
      <w:marBottom w:val="0"/>
      <w:divBdr>
        <w:top w:val="none" w:sz="0" w:space="0" w:color="auto"/>
        <w:left w:val="none" w:sz="0" w:space="0" w:color="auto"/>
        <w:bottom w:val="none" w:sz="0" w:space="0" w:color="auto"/>
        <w:right w:val="none" w:sz="0" w:space="0" w:color="auto"/>
      </w:divBdr>
    </w:div>
    <w:div w:id="196021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9.png"/><Relationship Id="rId26" Type="http://schemas.openxmlformats.org/officeDocument/2006/relationships/hyperlink" Target="https://en.wikipedia.org/wiki/Native_Hawaiians" TargetMode="External"/><Relationship Id="rId39" Type="http://schemas.openxmlformats.org/officeDocument/2006/relationships/image" Target="media/image15.png"/><Relationship Id="rId21" Type="http://schemas.openxmlformats.org/officeDocument/2006/relationships/hyperlink" Target="https://en.wikipedia.org/wiki/White_Americans"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en.wikipedia.org/wiki/Hispanic_and_Latino_Americans" TargetMode="External"/><Relationship Id="rId11" Type="http://schemas.openxmlformats.org/officeDocument/2006/relationships/image" Target="media/image5.png"/><Relationship Id="rId24" Type="http://schemas.openxmlformats.org/officeDocument/2006/relationships/hyperlink" Target="https://en.wikipedia.org/wiki/Alaska_Natives" TargetMode="External"/><Relationship Id="rId32" Type="http://schemas.openxmlformats.org/officeDocument/2006/relationships/hyperlink" Target="https://en.wikipedia.org/wiki/Race_and_ethnicity_in_the_United_States_Census"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en.wikipedia.org/wiki/United_States_Census" TargetMode="External"/><Relationship Id="rId31" Type="http://schemas.openxmlformats.org/officeDocument/2006/relationships/hyperlink" Target="https://en.wikipedia.org/wiki/Race_and_ethnicity_in_the_United_States_Census" TargetMode="External"/><Relationship Id="rId44" Type="http://schemas.openxmlformats.org/officeDocument/2006/relationships/image" Target="media/image20.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1/relationships/commentsExtended" Target="commentsExtended.xml"/><Relationship Id="rId22" Type="http://schemas.openxmlformats.org/officeDocument/2006/relationships/hyperlink" Target="https://en.wikipedia.org/wiki/African_Americans" TargetMode="External"/><Relationship Id="rId27" Type="http://schemas.openxmlformats.org/officeDocument/2006/relationships/hyperlink" Target="https://en.wikipedia.org/wiki/Pacific_Islands_Americans" TargetMode="External"/><Relationship Id="rId30" Type="http://schemas.openxmlformats.org/officeDocument/2006/relationships/hyperlink" Target="https://en.wikipedia.org/wiki/Race_and_ethnicity_in_the_United_States_Census"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2.emf"/><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en.wikipedia.org/wiki/Asian_Americans" TargetMode="External"/><Relationship Id="rId33" Type="http://schemas.openxmlformats.org/officeDocument/2006/relationships/hyperlink" Target="https://en.wikipedia.org/wiki/Race_and_ethnicity_in_the_United_States_Census" TargetMode="External"/><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yperlink" Target="https://en.wikipedia.org/wiki/Race_and_ethnicity_in_the_United_States_Census" TargetMode="External"/><Relationship Id="rId41" Type="http://schemas.openxmlformats.org/officeDocument/2006/relationships/image" Target="media/image17.pn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microsoft.com/office/2016/09/relationships/commentsIds" Target="commentsIds.xml"/><Relationship Id="rId23" Type="http://schemas.openxmlformats.org/officeDocument/2006/relationships/hyperlink" Target="https://en.wikipedia.org/wiki/Native_Americans_in_the_United_States" TargetMode="External"/><Relationship Id="rId28" Type="http://schemas.openxmlformats.org/officeDocument/2006/relationships/hyperlink" Target="https://en.wikipedia.org/wiki/Multiracial_Americans" TargetMode="External"/><Relationship Id="rId36" Type="http://schemas.openxmlformats.org/officeDocument/2006/relationships/image" Target="media/image12.png"/><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2193</Words>
  <Characters>12501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Arizona</dc:creator>
  <cp:lastModifiedBy>Ted Dellinger</cp:lastModifiedBy>
  <cp:revision>4</cp:revision>
  <cp:lastPrinted>2019-04-25T21:11:00Z</cp:lastPrinted>
  <dcterms:created xsi:type="dcterms:W3CDTF">2019-04-25T21:09:00Z</dcterms:created>
  <dcterms:modified xsi:type="dcterms:W3CDTF">2019-04-25T21:11:00Z</dcterms:modified>
</cp:coreProperties>
</file>